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607F" w:rsidRPr="00ED0473" w:rsidRDefault="004B607F" w:rsidP="004B607F">
      <w:pPr>
        <w:autoSpaceDE w:val="0"/>
        <w:autoSpaceDN w:val="0"/>
        <w:adjustRightInd w:val="0"/>
        <w:jc w:val="center"/>
      </w:pPr>
      <w:r>
        <w:rPr>
          <w:noProof/>
        </w:rPr>
        <w:drawing>
          <wp:inline distT="0" distB="0" distL="0" distR="0">
            <wp:extent cx="1514475" cy="1009650"/>
            <wp:effectExtent l="19050" t="0" r="9525" b="0"/>
            <wp:docPr id="1" name="Immagine 1" descr="logo Unione 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nione OO"/>
                    <pic:cNvPicPr>
                      <a:picLocks noChangeAspect="1" noChangeArrowheads="1"/>
                    </pic:cNvPicPr>
                  </pic:nvPicPr>
                  <pic:blipFill>
                    <a:blip r:embed="rId5" cstate="print"/>
                    <a:srcRect/>
                    <a:stretch>
                      <a:fillRect/>
                    </a:stretch>
                  </pic:blipFill>
                  <pic:spPr bwMode="auto">
                    <a:xfrm>
                      <a:off x="0" y="0"/>
                      <a:ext cx="1514475" cy="1009650"/>
                    </a:xfrm>
                    <a:prstGeom prst="rect">
                      <a:avLst/>
                    </a:prstGeom>
                    <a:noFill/>
                    <a:ln w="9525">
                      <a:noFill/>
                      <a:miter lim="800000"/>
                      <a:headEnd/>
                      <a:tailEnd/>
                    </a:ln>
                  </pic:spPr>
                </pic:pic>
              </a:graphicData>
            </a:graphic>
          </wp:inline>
        </w:drawing>
      </w:r>
    </w:p>
    <w:p w:rsidR="004B607F" w:rsidRPr="00ED0473" w:rsidRDefault="004B607F" w:rsidP="004B607F">
      <w:pPr>
        <w:autoSpaceDE w:val="0"/>
        <w:autoSpaceDN w:val="0"/>
        <w:adjustRightInd w:val="0"/>
        <w:jc w:val="center"/>
      </w:pPr>
    </w:p>
    <w:p w:rsidR="004B607F" w:rsidRPr="00ED0473" w:rsidRDefault="004B607F" w:rsidP="004B607F">
      <w:pPr>
        <w:autoSpaceDE w:val="0"/>
        <w:autoSpaceDN w:val="0"/>
        <w:adjustRightInd w:val="0"/>
        <w:rPr>
          <w:b/>
          <w:bCs/>
        </w:rPr>
      </w:pPr>
    </w:p>
    <w:p w:rsidR="004B607F" w:rsidRPr="00ED0473" w:rsidRDefault="004B607F" w:rsidP="004B607F">
      <w:pPr>
        <w:autoSpaceDE w:val="0"/>
        <w:autoSpaceDN w:val="0"/>
        <w:adjustRightInd w:val="0"/>
        <w:jc w:val="center"/>
        <w:rPr>
          <w:b/>
          <w:bCs/>
          <w:color w:val="000000"/>
        </w:rPr>
      </w:pPr>
      <w:r w:rsidRPr="00ED0473">
        <w:rPr>
          <w:b/>
          <w:bCs/>
          <w:color w:val="000000"/>
        </w:rPr>
        <w:t xml:space="preserve">AVVISO </w:t>
      </w:r>
      <w:proofErr w:type="spellStart"/>
      <w:r w:rsidRPr="00ED0473">
        <w:rPr>
          <w:b/>
          <w:bCs/>
          <w:color w:val="000000"/>
        </w:rPr>
        <w:t>DI</w:t>
      </w:r>
      <w:proofErr w:type="spellEnd"/>
      <w:r w:rsidRPr="00ED0473">
        <w:rPr>
          <w:b/>
          <w:bCs/>
          <w:color w:val="000000"/>
        </w:rPr>
        <w:t xml:space="preserve"> MOBILITA’</w:t>
      </w:r>
    </w:p>
    <w:p w:rsidR="004B607F" w:rsidRPr="00ED0473" w:rsidRDefault="004B607F" w:rsidP="004B607F">
      <w:pPr>
        <w:autoSpaceDE w:val="0"/>
        <w:autoSpaceDN w:val="0"/>
        <w:adjustRightInd w:val="0"/>
        <w:jc w:val="center"/>
        <w:rPr>
          <w:b/>
          <w:bCs/>
          <w:color w:val="000000"/>
        </w:rPr>
      </w:pPr>
      <w:r w:rsidRPr="00ED0473">
        <w:rPr>
          <w:b/>
          <w:bCs/>
          <w:color w:val="000000"/>
        </w:rPr>
        <w:t xml:space="preserve">MEDIANTE CESSIONE DEL CONTRATTO </w:t>
      </w:r>
      <w:proofErr w:type="spellStart"/>
      <w:r w:rsidRPr="00ED0473">
        <w:rPr>
          <w:b/>
          <w:bCs/>
          <w:color w:val="000000"/>
        </w:rPr>
        <w:t>DI</w:t>
      </w:r>
      <w:proofErr w:type="spellEnd"/>
      <w:r w:rsidRPr="00ED0473">
        <w:rPr>
          <w:b/>
          <w:bCs/>
          <w:color w:val="000000"/>
        </w:rPr>
        <w:t xml:space="preserve"> LAVORO</w:t>
      </w:r>
    </w:p>
    <w:p w:rsidR="004B607F" w:rsidRPr="00ED0473" w:rsidRDefault="004B607F" w:rsidP="004B607F">
      <w:pPr>
        <w:autoSpaceDE w:val="0"/>
        <w:autoSpaceDN w:val="0"/>
        <w:adjustRightInd w:val="0"/>
        <w:jc w:val="center"/>
      </w:pPr>
      <w:r w:rsidRPr="00ED0473">
        <w:rPr>
          <w:b/>
          <w:bCs/>
          <w:color w:val="000000"/>
        </w:rPr>
        <w:t xml:space="preserve">PER LA COPERTURA DEL POSTO VACANTE </w:t>
      </w:r>
      <w:proofErr w:type="spellStart"/>
      <w:r w:rsidRPr="00ED0473">
        <w:rPr>
          <w:b/>
          <w:bCs/>
          <w:color w:val="000000"/>
        </w:rPr>
        <w:t>DI</w:t>
      </w:r>
      <w:proofErr w:type="spellEnd"/>
    </w:p>
    <w:p w:rsidR="004B607F" w:rsidRPr="00ED0473" w:rsidRDefault="004B607F" w:rsidP="004B607F">
      <w:pPr>
        <w:autoSpaceDE w:val="0"/>
        <w:autoSpaceDN w:val="0"/>
        <w:adjustRightInd w:val="0"/>
        <w:jc w:val="center"/>
      </w:pPr>
      <w:r w:rsidRPr="00ED0473">
        <w:rPr>
          <w:b/>
        </w:rPr>
        <w:t>“FUNZIONARIO TECNICO”</w:t>
      </w:r>
    </w:p>
    <w:p w:rsidR="004B607F" w:rsidRPr="00ED0473" w:rsidRDefault="004B607F" w:rsidP="004B607F">
      <w:pPr>
        <w:pStyle w:val="Titolo6"/>
        <w:spacing w:before="0" w:after="0"/>
        <w:jc w:val="center"/>
        <w:rPr>
          <w:sz w:val="24"/>
          <w:szCs w:val="24"/>
        </w:rPr>
      </w:pPr>
      <w:r w:rsidRPr="00ED0473">
        <w:rPr>
          <w:sz w:val="24"/>
          <w:szCs w:val="24"/>
        </w:rPr>
        <w:t>RESPONSABILE SERVIZIO VERIFICA E CONTROLLO IN CAMPO EDILIZIO</w:t>
      </w:r>
    </w:p>
    <w:p w:rsidR="004B607F" w:rsidRPr="00ED0473" w:rsidRDefault="004B607F" w:rsidP="004B607F">
      <w:pPr>
        <w:autoSpaceDE w:val="0"/>
        <w:autoSpaceDN w:val="0"/>
        <w:adjustRightInd w:val="0"/>
        <w:jc w:val="center"/>
        <w:rPr>
          <w:b/>
          <w:bCs/>
          <w:color w:val="000000"/>
        </w:rPr>
      </w:pPr>
      <w:r w:rsidRPr="00ED0473">
        <w:rPr>
          <w:b/>
          <w:bCs/>
          <w:color w:val="000000"/>
        </w:rPr>
        <w:t>(</w:t>
      </w:r>
      <w:proofErr w:type="spellStart"/>
      <w:r w:rsidRPr="00ED0473">
        <w:rPr>
          <w:b/>
          <w:bCs/>
          <w:color w:val="000000"/>
        </w:rPr>
        <w:t>CAT</w:t>
      </w:r>
      <w:proofErr w:type="spellEnd"/>
      <w:r w:rsidRPr="00ED0473">
        <w:rPr>
          <w:b/>
          <w:bCs/>
          <w:color w:val="000000"/>
        </w:rPr>
        <w:t>. D3 - CCNL Comparto Regioni Autonomie locali)</w:t>
      </w:r>
    </w:p>
    <w:p w:rsidR="004B607F" w:rsidRPr="00ED0473" w:rsidRDefault="004B607F" w:rsidP="004B607F">
      <w:pPr>
        <w:autoSpaceDE w:val="0"/>
        <w:autoSpaceDN w:val="0"/>
        <w:adjustRightInd w:val="0"/>
        <w:jc w:val="center"/>
        <w:rPr>
          <w:b/>
          <w:bCs/>
          <w:color w:val="000000"/>
        </w:rPr>
      </w:pPr>
    </w:p>
    <w:p w:rsidR="004B607F" w:rsidRPr="00ED0473" w:rsidRDefault="004B607F" w:rsidP="004B607F">
      <w:pPr>
        <w:autoSpaceDE w:val="0"/>
        <w:autoSpaceDN w:val="0"/>
        <w:adjustRightInd w:val="0"/>
        <w:jc w:val="center"/>
        <w:rPr>
          <w:b/>
          <w:bCs/>
          <w:color w:val="000000"/>
        </w:rPr>
      </w:pPr>
      <w:r w:rsidRPr="00ED0473">
        <w:rPr>
          <w:b/>
          <w:bCs/>
          <w:color w:val="000000"/>
        </w:rPr>
        <w:t>IL RESPONSABILE GESTIONE RISORSE UMANE</w:t>
      </w:r>
    </w:p>
    <w:p w:rsidR="004B607F" w:rsidRPr="00ED0473" w:rsidRDefault="004B607F" w:rsidP="004B607F">
      <w:pPr>
        <w:autoSpaceDE w:val="0"/>
        <w:autoSpaceDN w:val="0"/>
        <w:adjustRightInd w:val="0"/>
        <w:jc w:val="center"/>
        <w:rPr>
          <w:b/>
          <w:bCs/>
          <w:color w:val="000000"/>
        </w:rPr>
      </w:pPr>
    </w:p>
    <w:p w:rsidR="004B607F" w:rsidRPr="00ED0473" w:rsidRDefault="004B607F" w:rsidP="004B607F">
      <w:pPr>
        <w:jc w:val="both"/>
        <w:rPr>
          <w:b/>
        </w:rPr>
      </w:pPr>
      <w:r w:rsidRPr="00ED0473">
        <w:rPr>
          <w:b/>
        </w:rPr>
        <w:t>Richiamati:</w:t>
      </w:r>
    </w:p>
    <w:p w:rsidR="004B607F" w:rsidRPr="00ED0473" w:rsidRDefault="004B607F" w:rsidP="004B607F">
      <w:pPr>
        <w:pStyle w:val="Rientrocorpodeltesto"/>
        <w:numPr>
          <w:ilvl w:val="0"/>
          <w:numId w:val="2"/>
        </w:numPr>
        <w:ind w:left="360" w:right="0" w:hanging="360"/>
        <w:jc w:val="left"/>
        <w:rPr>
          <w:sz w:val="24"/>
          <w:szCs w:val="24"/>
        </w:rPr>
      </w:pPr>
      <w:r w:rsidRPr="00ED0473">
        <w:rPr>
          <w:sz w:val="24"/>
          <w:szCs w:val="24"/>
        </w:rPr>
        <w:t>il D.P.R. 9 maggio 1994 n. 487;</w:t>
      </w:r>
    </w:p>
    <w:p w:rsidR="004B607F" w:rsidRPr="00ED0473" w:rsidRDefault="004B607F" w:rsidP="004B607F">
      <w:pPr>
        <w:pStyle w:val="Rientrocorpodeltesto"/>
        <w:numPr>
          <w:ilvl w:val="0"/>
          <w:numId w:val="2"/>
        </w:numPr>
        <w:ind w:left="360" w:right="0" w:hanging="360"/>
        <w:jc w:val="left"/>
        <w:rPr>
          <w:sz w:val="24"/>
          <w:szCs w:val="24"/>
        </w:rPr>
      </w:pPr>
      <w:r w:rsidRPr="00ED0473">
        <w:rPr>
          <w:sz w:val="24"/>
          <w:szCs w:val="24"/>
        </w:rPr>
        <w:t xml:space="preserve">il D. </w:t>
      </w:r>
      <w:proofErr w:type="spellStart"/>
      <w:r w:rsidRPr="00ED0473">
        <w:rPr>
          <w:sz w:val="24"/>
          <w:szCs w:val="24"/>
        </w:rPr>
        <w:t>Lgs</w:t>
      </w:r>
      <w:proofErr w:type="spellEnd"/>
      <w:r w:rsidRPr="00ED0473">
        <w:rPr>
          <w:sz w:val="24"/>
          <w:szCs w:val="24"/>
        </w:rPr>
        <w:t>. 18 agosto 2000, n. 267;</w:t>
      </w:r>
    </w:p>
    <w:p w:rsidR="004B607F" w:rsidRPr="00ED0473" w:rsidRDefault="004B607F" w:rsidP="004B607F">
      <w:pPr>
        <w:pStyle w:val="Rientrocorpodeltesto"/>
        <w:numPr>
          <w:ilvl w:val="0"/>
          <w:numId w:val="2"/>
        </w:numPr>
        <w:ind w:left="360" w:right="0" w:hanging="360"/>
        <w:jc w:val="left"/>
        <w:rPr>
          <w:sz w:val="24"/>
          <w:szCs w:val="24"/>
        </w:rPr>
      </w:pPr>
      <w:r w:rsidRPr="00ED0473">
        <w:rPr>
          <w:sz w:val="24"/>
          <w:szCs w:val="24"/>
        </w:rPr>
        <w:t xml:space="preserve">il D. </w:t>
      </w:r>
      <w:proofErr w:type="spellStart"/>
      <w:r w:rsidRPr="00ED0473">
        <w:rPr>
          <w:sz w:val="24"/>
          <w:szCs w:val="24"/>
        </w:rPr>
        <w:t>Lgs</w:t>
      </w:r>
      <w:proofErr w:type="spellEnd"/>
      <w:r w:rsidRPr="00ED0473">
        <w:rPr>
          <w:sz w:val="24"/>
          <w:szCs w:val="24"/>
        </w:rPr>
        <w:t>. 30 marzo 2001 n. 165;</w:t>
      </w:r>
    </w:p>
    <w:p w:rsidR="004B607F" w:rsidRPr="00ED0473" w:rsidRDefault="004B607F" w:rsidP="004B607F">
      <w:pPr>
        <w:pStyle w:val="Rientrocorpodeltesto"/>
        <w:numPr>
          <w:ilvl w:val="0"/>
          <w:numId w:val="9"/>
        </w:numPr>
        <w:ind w:right="0"/>
        <w:rPr>
          <w:sz w:val="24"/>
          <w:szCs w:val="24"/>
        </w:rPr>
      </w:pPr>
      <w:r w:rsidRPr="00ED0473">
        <w:rPr>
          <w:sz w:val="24"/>
          <w:szCs w:val="24"/>
        </w:rPr>
        <w:t>lo Statuto dell’Unione, approvato dai Consigli dei comuni associati e recepito dall’Unione con deliberazione consiliare n. 2 del 28.02.2007, esecutiva;</w:t>
      </w:r>
    </w:p>
    <w:p w:rsidR="004B607F" w:rsidRPr="00ED0473" w:rsidRDefault="004B607F" w:rsidP="004B607F">
      <w:pPr>
        <w:pStyle w:val="Rientrocorpodeltesto"/>
        <w:numPr>
          <w:ilvl w:val="0"/>
          <w:numId w:val="9"/>
        </w:numPr>
        <w:tabs>
          <w:tab w:val="left" w:pos="1418"/>
        </w:tabs>
        <w:ind w:right="0"/>
        <w:rPr>
          <w:sz w:val="24"/>
          <w:szCs w:val="24"/>
        </w:rPr>
      </w:pPr>
      <w:r w:rsidRPr="00ED0473">
        <w:rPr>
          <w:sz w:val="24"/>
          <w:szCs w:val="24"/>
        </w:rPr>
        <w:t xml:space="preserve">il Regolamento comunale sulle selezioni pubbliche adottato dal Comune di Fidenza con deliberazione n. 14 del 5 febbraio 2004 e successive modifiche ed integrazioni, di cui lo Statuto ne prevede l’applicazione, in virtù del rinvio operato con l’art. 49, finché l’Unione non ne adotterà uno proprio, </w:t>
      </w:r>
    </w:p>
    <w:p w:rsidR="004B607F" w:rsidRPr="00ED0473" w:rsidRDefault="004B607F" w:rsidP="004B607F">
      <w:pPr>
        <w:pStyle w:val="Rientrocorpodeltesto"/>
        <w:ind w:right="0" w:firstLine="357"/>
        <w:jc w:val="left"/>
        <w:rPr>
          <w:b/>
          <w:sz w:val="24"/>
          <w:szCs w:val="24"/>
        </w:rPr>
      </w:pPr>
    </w:p>
    <w:p w:rsidR="004B607F" w:rsidRPr="00ED0473" w:rsidRDefault="004B607F" w:rsidP="004B607F">
      <w:pPr>
        <w:pStyle w:val="Rientrocorpodeltesto"/>
        <w:ind w:right="0" w:firstLine="357"/>
        <w:rPr>
          <w:sz w:val="24"/>
          <w:szCs w:val="24"/>
        </w:rPr>
      </w:pPr>
      <w:r w:rsidRPr="00ED0473">
        <w:rPr>
          <w:b/>
          <w:sz w:val="24"/>
          <w:szCs w:val="24"/>
        </w:rPr>
        <w:t xml:space="preserve">Vista </w:t>
      </w:r>
      <w:r w:rsidRPr="00ED0473">
        <w:rPr>
          <w:sz w:val="24"/>
          <w:szCs w:val="24"/>
        </w:rPr>
        <w:t>la deliberazione n. 10 del 1 marzo 2012, dichiarata immediatamente esecutiva, con cui la Giunta ha approvato la programmazione del fabbisogno di personale per il triennio 2012 – 2014;</w:t>
      </w:r>
    </w:p>
    <w:p w:rsidR="004B607F" w:rsidRPr="00ED0473" w:rsidRDefault="004B607F" w:rsidP="004B607F">
      <w:pPr>
        <w:ind w:firstLine="357"/>
        <w:jc w:val="both"/>
      </w:pPr>
    </w:p>
    <w:p w:rsidR="004B607F" w:rsidRPr="00ED0473" w:rsidRDefault="004B607F" w:rsidP="004B607F">
      <w:pPr>
        <w:ind w:firstLine="357"/>
        <w:jc w:val="both"/>
      </w:pPr>
      <w:r w:rsidRPr="00ED0473">
        <w:rPr>
          <w:b/>
        </w:rPr>
        <w:t xml:space="preserve">In esecuzione </w:t>
      </w:r>
      <w:r w:rsidRPr="00ED0473">
        <w:t xml:space="preserve">della propria determinazione n. </w:t>
      </w:r>
      <w:r w:rsidR="000D5ECE">
        <w:t>37</w:t>
      </w:r>
      <w:r w:rsidRPr="00ED0473">
        <w:t xml:space="preserve"> del </w:t>
      </w:r>
      <w:r w:rsidR="000D5ECE">
        <w:t>8 agosto 2012</w:t>
      </w:r>
      <w:r w:rsidRPr="00ED0473">
        <w:t xml:space="preserve">;  </w:t>
      </w:r>
    </w:p>
    <w:p w:rsidR="004B607F" w:rsidRPr="00ED0473" w:rsidRDefault="004B607F" w:rsidP="004B607F">
      <w:pPr>
        <w:pStyle w:val="Rientrocorpodeltesto2"/>
        <w:ind w:firstLine="357"/>
        <w:rPr>
          <w:sz w:val="24"/>
          <w:szCs w:val="24"/>
        </w:rPr>
      </w:pPr>
    </w:p>
    <w:p w:rsidR="004B607F" w:rsidRPr="00ED0473" w:rsidRDefault="004B607F" w:rsidP="004B607F">
      <w:pPr>
        <w:pStyle w:val="Titolo9"/>
        <w:spacing w:before="0" w:after="0"/>
        <w:jc w:val="center"/>
        <w:rPr>
          <w:rFonts w:ascii="Times New Roman" w:hAnsi="Times New Roman" w:cs="Times New Roman"/>
          <w:b/>
          <w:sz w:val="24"/>
          <w:szCs w:val="24"/>
        </w:rPr>
      </w:pPr>
      <w:r w:rsidRPr="00ED0473">
        <w:rPr>
          <w:rFonts w:ascii="Times New Roman" w:hAnsi="Times New Roman" w:cs="Times New Roman"/>
          <w:b/>
          <w:sz w:val="24"/>
          <w:szCs w:val="24"/>
        </w:rPr>
        <w:t>RENDE NOTO</w:t>
      </w:r>
    </w:p>
    <w:p w:rsidR="004B607F" w:rsidRPr="00ED0473" w:rsidRDefault="004B607F" w:rsidP="004B607F">
      <w:pPr>
        <w:autoSpaceDE w:val="0"/>
        <w:autoSpaceDN w:val="0"/>
        <w:adjustRightInd w:val="0"/>
        <w:ind w:firstLine="357"/>
        <w:jc w:val="center"/>
        <w:rPr>
          <w:b/>
          <w:bCs/>
          <w:color w:val="000000"/>
        </w:rPr>
      </w:pPr>
    </w:p>
    <w:p w:rsidR="004B607F" w:rsidRPr="00ED0473" w:rsidRDefault="004B607F" w:rsidP="004B607F">
      <w:pPr>
        <w:pStyle w:val="Puntoelenco"/>
        <w:numPr>
          <w:ilvl w:val="0"/>
          <w:numId w:val="0"/>
        </w:numPr>
        <w:jc w:val="both"/>
      </w:pPr>
      <w:r w:rsidRPr="00ED0473">
        <w:t xml:space="preserve">che è indetta una selezione pubblica, per </w:t>
      </w:r>
      <w:proofErr w:type="spellStart"/>
      <w:r w:rsidRPr="00ED0473">
        <w:rPr>
          <w:i/>
        </w:rPr>
        <w:t>curricula</w:t>
      </w:r>
      <w:proofErr w:type="spellEnd"/>
      <w:r w:rsidRPr="00ED0473">
        <w:t xml:space="preserve"> e colloquio, per la copertura mediante cessione del contratto di lavoro, ai sensi dell’art. 30 comma 2 bis del D. </w:t>
      </w:r>
      <w:proofErr w:type="spellStart"/>
      <w:r w:rsidRPr="00ED0473">
        <w:t>Lgs</w:t>
      </w:r>
      <w:proofErr w:type="spellEnd"/>
      <w:r w:rsidRPr="00ED0473">
        <w:t>. 30 marzo 2001 n. 165, del posto vacante di “Funzionario tecnico” - categoria D3 - Responsabile Servizio verifica e controllo in campo edilizio.</w:t>
      </w:r>
    </w:p>
    <w:p w:rsidR="004B607F" w:rsidRPr="00ED0473" w:rsidRDefault="004B607F" w:rsidP="004B607F">
      <w:pPr>
        <w:autoSpaceDE w:val="0"/>
        <w:autoSpaceDN w:val="0"/>
        <w:adjustRightInd w:val="0"/>
        <w:jc w:val="both"/>
      </w:pPr>
    </w:p>
    <w:p w:rsidR="004B607F" w:rsidRPr="00ED0473" w:rsidRDefault="004B607F" w:rsidP="004B607F">
      <w:pPr>
        <w:pStyle w:val="Titolo5"/>
        <w:rPr>
          <w:sz w:val="24"/>
          <w:szCs w:val="24"/>
          <w:u w:val="single"/>
        </w:rPr>
      </w:pPr>
      <w:r w:rsidRPr="00ED0473">
        <w:rPr>
          <w:sz w:val="24"/>
          <w:szCs w:val="24"/>
          <w:u w:val="single"/>
        </w:rPr>
        <w:t>REQUISITI PER L’AMMISSIONE ALLA SELEZIONE</w:t>
      </w:r>
    </w:p>
    <w:p w:rsidR="004B607F" w:rsidRPr="00ED0473" w:rsidRDefault="004B607F" w:rsidP="004B607F">
      <w:pPr>
        <w:autoSpaceDE w:val="0"/>
        <w:autoSpaceDN w:val="0"/>
        <w:adjustRightInd w:val="0"/>
        <w:jc w:val="both"/>
      </w:pPr>
      <w:r w:rsidRPr="00ED0473">
        <w:t>Per l’ammissione alla selezione è richiesto il possesso di uno dei titoli di studio di seguito indicati:</w:t>
      </w:r>
    </w:p>
    <w:p w:rsidR="004B607F" w:rsidRPr="00ED0473" w:rsidRDefault="004B607F" w:rsidP="004B607F">
      <w:pPr>
        <w:numPr>
          <w:ilvl w:val="0"/>
          <w:numId w:val="4"/>
        </w:numPr>
        <w:autoSpaceDE w:val="0"/>
        <w:autoSpaceDN w:val="0"/>
        <w:adjustRightInd w:val="0"/>
        <w:ind w:left="284" w:hanging="284"/>
        <w:jc w:val="both"/>
      </w:pPr>
      <w:r w:rsidRPr="00ED0473">
        <w:t>Diploma di laurea (</w:t>
      </w:r>
      <w:proofErr w:type="spellStart"/>
      <w:r w:rsidRPr="00ED0473">
        <w:t>DL</w:t>
      </w:r>
      <w:proofErr w:type="spellEnd"/>
      <w:r w:rsidRPr="00ED0473">
        <w:t xml:space="preserve">), di cui all’ordinamento previgente al decreto del Ministro dell’università e della ricerca scientifica e tecnologica del 3 novembre 1999, n. </w:t>
      </w:r>
      <w:smartTag w:uri="urn:schemas-microsoft-com:office:smarttags" w:element="metricconverter">
        <w:smartTagPr>
          <w:attr w:name="ProductID" w:val="509, in"/>
        </w:smartTagPr>
        <w:r w:rsidRPr="00ED0473">
          <w:t>509, in</w:t>
        </w:r>
      </w:smartTag>
      <w:r w:rsidRPr="00ED0473">
        <w:t xml:space="preserve"> ingegneria civile</w:t>
      </w:r>
      <w:r>
        <w:t>,</w:t>
      </w:r>
      <w:r w:rsidRPr="00ED0473">
        <w:t xml:space="preserve"> ingegneria edile</w:t>
      </w:r>
      <w:r>
        <w:t xml:space="preserve"> o architettura</w:t>
      </w:r>
      <w:r w:rsidRPr="00ED0473">
        <w:t>;</w:t>
      </w:r>
    </w:p>
    <w:p w:rsidR="004B607F" w:rsidRPr="00ED0473" w:rsidRDefault="004B607F" w:rsidP="004B607F">
      <w:pPr>
        <w:numPr>
          <w:ilvl w:val="0"/>
          <w:numId w:val="4"/>
        </w:numPr>
        <w:autoSpaceDE w:val="0"/>
        <w:autoSpaceDN w:val="0"/>
        <w:adjustRightInd w:val="0"/>
        <w:ind w:left="284" w:hanging="284"/>
        <w:jc w:val="both"/>
      </w:pPr>
      <w:r w:rsidRPr="00ED0473">
        <w:t xml:space="preserve">Laurea specialistica (LS) o Magistrale (LM) tra quelle appartenenti alle classi </w:t>
      </w:r>
      <w:r>
        <w:t xml:space="preserve">4/S, </w:t>
      </w:r>
      <w:r w:rsidRPr="00ED0473">
        <w:t xml:space="preserve">28/S, </w:t>
      </w:r>
      <w:r>
        <w:t xml:space="preserve">LM/4, </w:t>
      </w:r>
      <w:r w:rsidRPr="00ED0473">
        <w:t>LM/23, LM/24, LM/26.</w:t>
      </w:r>
    </w:p>
    <w:p w:rsidR="004B607F" w:rsidRPr="00ED0473" w:rsidRDefault="004B607F" w:rsidP="004B607F">
      <w:pPr>
        <w:autoSpaceDE w:val="0"/>
        <w:autoSpaceDN w:val="0"/>
        <w:adjustRightInd w:val="0"/>
        <w:jc w:val="both"/>
      </w:pPr>
      <w:r w:rsidRPr="00ED0473">
        <w:t>E' richiesto, inoltre, il possesso dei seguenti requisiti:</w:t>
      </w:r>
    </w:p>
    <w:p w:rsidR="004B607F" w:rsidRPr="00ED0473" w:rsidRDefault="004B607F" w:rsidP="004B607F">
      <w:pPr>
        <w:numPr>
          <w:ilvl w:val="0"/>
          <w:numId w:val="5"/>
        </w:numPr>
        <w:autoSpaceDE w:val="0"/>
        <w:autoSpaceDN w:val="0"/>
        <w:adjustRightInd w:val="0"/>
        <w:jc w:val="both"/>
        <w:rPr>
          <w:color w:val="000000"/>
        </w:rPr>
      </w:pPr>
      <w:r w:rsidRPr="00ED0473">
        <w:rPr>
          <w:color w:val="000000"/>
        </w:rPr>
        <w:t xml:space="preserve">Essere dipendente con rapporto di lavoro a tempo pieno e indeterminato presso altre amministrazioni pubbliche di cui all’art. 1, comma 2, del D. </w:t>
      </w:r>
      <w:proofErr w:type="spellStart"/>
      <w:r w:rsidRPr="00ED0473">
        <w:rPr>
          <w:color w:val="000000"/>
        </w:rPr>
        <w:t>Lgs</w:t>
      </w:r>
      <w:proofErr w:type="spellEnd"/>
      <w:r w:rsidRPr="00ED0473">
        <w:rPr>
          <w:color w:val="000000"/>
        </w:rPr>
        <w:t xml:space="preserve">. n. 165/2001 e sue modifiche ed integrazioni, ascritto alla stessa categoria contrattuale o corrispondente categoria di altri </w:t>
      </w:r>
      <w:r w:rsidRPr="00ED0473">
        <w:rPr>
          <w:color w:val="000000"/>
        </w:rPr>
        <w:lastRenderedPageBreak/>
        <w:t>Comparti, con profilo professionale di analogo contenuto rispetto a quello del posto da ricoprire, con anzianità di servizio di almeno tre anni;</w:t>
      </w:r>
    </w:p>
    <w:p w:rsidR="004B607F" w:rsidRPr="00ED0473" w:rsidRDefault="004B607F" w:rsidP="004B607F">
      <w:pPr>
        <w:numPr>
          <w:ilvl w:val="0"/>
          <w:numId w:val="5"/>
        </w:numPr>
        <w:autoSpaceDE w:val="0"/>
        <w:autoSpaceDN w:val="0"/>
        <w:adjustRightInd w:val="0"/>
        <w:jc w:val="both"/>
        <w:rPr>
          <w:color w:val="000000"/>
        </w:rPr>
      </w:pPr>
      <w:r w:rsidRPr="00ED0473">
        <w:rPr>
          <w:color w:val="000000"/>
        </w:rPr>
        <w:t>Essere in possesso di patente di guida di categoria “B”;</w:t>
      </w:r>
    </w:p>
    <w:p w:rsidR="004B607F" w:rsidRPr="00ED0473" w:rsidRDefault="004B607F" w:rsidP="004B607F">
      <w:pPr>
        <w:numPr>
          <w:ilvl w:val="0"/>
          <w:numId w:val="5"/>
        </w:numPr>
        <w:autoSpaceDE w:val="0"/>
        <w:autoSpaceDN w:val="0"/>
        <w:adjustRightInd w:val="0"/>
        <w:jc w:val="both"/>
        <w:rPr>
          <w:color w:val="000000"/>
        </w:rPr>
      </w:pPr>
      <w:r w:rsidRPr="00ED0473">
        <w:rPr>
          <w:color w:val="000000"/>
        </w:rPr>
        <w:t>Idoneità fisica alle mansioni ascrivibili al posto da ricoprire;</w:t>
      </w:r>
    </w:p>
    <w:p w:rsidR="004B607F" w:rsidRPr="00ED0473" w:rsidRDefault="004B607F" w:rsidP="004B607F">
      <w:pPr>
        <w:numPr>
          <w:ilvl w:val="0"/>
          <w:numId w:val="5"/>
        </w:numPr>
        <w:autoSpaceDE w:val="0"/>
        <w:autoSpaceDN w:val="0"/>
        <w:adjustRightInd w:val="0"/>
        <w:jc w:val="both"/>
        <w:rPr>
          <w:color w:val="000000"/>
        </w:rPr>
      </w:pPr>
      <w:r w:rsidRPr="00ED0473">
        <w:rPr>
          <w:color w:val="000000"/>
        </w:rPr>
        <w:t>Nulla osta al trasferimento da parte dell’amministrazione di appartenenza.</w:t>
      </w:r>
    </w:p>
    <w:p w:rsidR="004B607F" w:rsidRPr="00ED0473" w:rsidRDefault="004B607F" w:rsidP="004B607F">
      <w:pPr>
        <w:pStyle w:val="Corpodeltesto2"/>
        <w:jc w:val="both"/>
        <w:rPr>
          <w:b w:val="0"/>
          <w:sz w:val="24"/>
        </w:rPr>
      </w:pPr>
      <w:r w:rsidRPr="00ED0473">
        <w:rPr>
          <w:b w:val="0"/>
          <w:sz w:val="24"/>
        </w:rPr>
        <w:t>I requisiti prescritti devono essere posseduti alla data di scadenza del termine stabilito nell’avviso per la presentazione della domanda di mobilità.</w:t>
      </w:r>
    </w:p>
    <w:p w:rsidR="004B607F" w:rsidRPr="00ED0473" w:rsidRDefault="004B607F" w:rsidP="004B607F">
      <w:pPr>
        <w:pStyle w:val="Corpodeltesto2"/>
        <w:jc w:val="both"/>
        <w:rPr>
          <w:b w:val="0"/>
          <w:sz w:val="24"/>
        </w:rPr>
      </w:pPr>
    </w:p>
    <w:p w:rsidR="004B607F" w:rsidRPr="00ED0473" w:rsidRDefault="004B607F" w:rsidP="004B607F">
      <w:pPr>
        <w:pStyle w:val="Titolo5"/>
        <w:rPr>
          <w:sz w:val="24"/>
          <w:szCs w:val="24"/>
          <w:u w:val="single"/>
        </w:rPr>
      </w:pPr>
      <w:r w:rsidRPr="00ED0473">
        <w:rPr>
          <w:sz w:val="24"/>
          <w:szCs w:val="24"/>
          <w:u w:val="single"/>
        </w:rPr>
        <w:t xml:space="preserve">DOMANDA </w:t>
      </w:r>
      <w:proofErr w:type="spellStart"/>
      <w:r w:rsidRPr="00ED0473">
        <w:rPr>
          <w:sz w:val="24"/>
          <w:szCs w:val="24"/>
          <w:u w:val="single"/>
        </w:rPr>
        <w:t>DI</w:t>
      </w:r>
      <w:proofErr w:type="spellEnd"/>
      <w:r w:rsidRPr="00ED0473">
        <w:rPr>
          <w:sz w:val="24"/>
          <w:szCs w:val="24"/>
          <w:u w:val="single"/>
        </w:rPr>
        <w:t xml:space="preserve"> MOBILITA’</w:t>
      </w:r>
    </w:p>
    <w:p w:rsidR="004B607F" w:rsidRPr="00ED0473" w:rsidRDefault="004B607F" w:rsidP="004B607F">
      <w:pPr>
        <w:autoSpaceDE w:val="0"/>
        <w:autoSpaceDN w:val="0"/>
        <w:adjustRightInd w:val="0"/>
        <w:jc w:val="both"/>
        <w:rPr>
          <w:b/>
          <w:bCs/>
          <w:color w:val="000000"/>
        </w:rPr>
      </w:pPr>
      <w:r w:rsidRPr="00ED0473">
        <w:rPr>
          <w:color w:val="000000"/>
        </w:rPr>
        <w:t xml:space="preserve">La domanda, redatta in carta semplice, ed in conformità allo schema allegato al presente avviso (allegato A), dovrà essere indirizzata, a: </w:t>
      </w:r>
      <w:r w:rsidRPr="00ED0473">
        <w:rPr>
          <w:b/>
          <w:bCs/>
          <w:color w:val="000000"/>
        </w:rPr>
        <w:t>Unione di Comuni “Terre Verdiane” – Via Gramsci n. 1/d –  43036 FIDENZA (Parma) - Telefono 0524/522119.</w:t>
      </w:r>
    </w:p>
    <w:p w:rsidR="004B607F" w:rsidRPr="00ED0473" w:rsidRDefault="004B607F" w:rsidP="004B607F">
      <w:pPr>
        <w:pStyle w:val="Corpodeltesto"/>
        <w:rPr>
          <w:sz w:val="24"/>
          <w:szCs w:val="24"/>
        </w:rPr>
      </w:pPr>
      <w:r w:rsidRPr="00ED0473">
        <w:rPr>
          <w:sz w:val="24"/>
          <w:szCs w:val="24"/>
        </w:rPr>
        <w:t>Nella domanda di ammissione ogni candidato, oltre a manifestare la volontà di partecipare alla procedura di mobilità, deve obbligatoriamente dichiarare sotto la propria personale responsabilità:</w:t>
      </w:r>
    </w:p>
    <w:p w:rsidR="004B607F" w:rsidRPr="00ED0473" w:rsidRDefault="004B607F" w:rsidP="004B607F">
      <w:pPr>
        <w:numPr>
          <w:ilvl w:val="0"/>
          <w:numId w:val="10"/>
        </w:numPr>
        <w:autoSpaceDE w:val="0"/>
        <w:autoSpaceDN w:val="0"/>
        <w:adjustRightInd w:val="0"/>
        <w:jc w:val="both"/>
        <w:rPr>
          <w:color w:val="000000"/>
        </w:rPr>
      </w:pPr>
      <w:r w:rsidRPr="00ED0473">
        <w:rPr>
          <w:color w:val="000000"/>
        </w:rPr>
        <w:t>cognome e nome, luogo e data di nascita.</w:t>
      </w:r>
    </w:p>
    <w:p w:rsidR="004B607F" w:rsidRPr="00ED0473" w:rsidRDefault="004B607F" w:rsidP="004B607F">
      <w:pPr>
        <w:numPr>
          <w:ilvl w:val="0"/>
          <w:numId w:val="10"/>
        </w:numPr>
        <w:autoSpaceDE w:val="0"/>
        <w:autoSpaceDN w:val="0"/>
        <w:adjustRightInd w:val="0"/>
        <w:jc w:val="both"/>
        <w:rPr>
          <w:color w:val="000000"/>
        </w:rPr>
      </w:pPr>
      <w:r w:rsidRPr="00ED0473">
        <w:rPr>
          <w:color w:val="000000"/>
        </w:rPr>
        <w:t>residenza anagrafica, nonché il domicilio o recapito se diverso dalla residenza, al quale l’Amministrazione dovrà indirizzare eventuali comunicazioni ed il recapito telefonico;</w:t>
      </w:r>
    </w:p>
    <w:p w:rsidR="004B607F" w:rsidRPr="00ED0473" w:rsidRDefault="004B607F" w:rsidP="004B607F">
      <w:pPr>
        <w:numPr>
          <w:ilvl w:val="0"/>
          <w:numId w:val="10"/>
        </w:numPr>
        <w:autoSpaceDE w:val="0"/>
        <w:autoSpaceDN w:val="0"/>
        <w:adjustRightInd w:val="0"/>
        <w:jc w:val="both"/>
        <w:rPr>
          <w:color w:val="000000"/>
        </w:rPr>
      </w:pPr>
      <w:r w:rsidRPr="00ED0473">
        <w:rPr>
          <w:color w:val="000000"/>
        </w:rPr>
        <w:t>il possesso di uno dei titoli di studio richiesti;</w:t>
      </w:r>
    </w:p>
    <w:p w:rsidR="004B607F" w:rsidRPr="00ED0473" w:rsidRDefault="004B607F" w:rsidP="004B607F">
      <w:pPr>
        <w:numPr>
          <w:ilvl w:val="0"/>
          <w:numId w:val="10"/>
        </w:numPr>
        <w:autoSpaceDE w:val="0"/>
        <w:autoSpaceDN w:val="0"/>
        <w:adjustRightInd w:val="0"/>
        <w:jc w:val="both"/>
        <w:rPr>
          <w:color w:val="000000"/>
        </w:rPr>
      </w:pPr>
      <w:r w:rsidRPr="00ED0473">
        <w:rPr>
          <w:color w:val="000000"/>
        </w:rPr>
        <w:t>l’ente di appartenenza, la categoria ed il profilo professionale posseduto;</w:t>
      </w:r>
    </w:p>
    <w:p w:rsidR="004B607F" w:rsidRPr="00ED0473" w:rsidRDefault="004B607F" w:rsidP="004B607F">
      <w:pPr>
        <w:numPr>
          <w:ilvl w:val="0"/>
          <w:numId w:val="10"/>
        </w:numPr>
        <w:autoSpaceDE w:val="0"/>
        <w:autoSpaceDN w:val="0"/>
        <w:adjustRightInd w:val="0"/>
        <w:jc w:val="both"/>
        <w:rPr>
          <w:color w:val="000000"/>
        </w:rPr>
      </w:pPr>
      <w:r w:rsidRPr="00ED0473">
        <w:rPr>
          <w:color w:val="000000"/>
        </w:rPr>
        <w:t>di essere in possesso di patente di guida di categoria “B”;</w:t>
      </w:r>
    </w:p>
    <w:p w:rsidR="004B607F" w:rsidRPr="00ED0473" w:rsidRDefault="004B607F" w:rsidP="004B607F">
      <w:pPr>
        <w:numPr>
          <w:ilvl w:val="0"/>
          <w:numId w:val="10"/>
        </w:numPr>
        <w:autoSpaceDE w:val="0"/>
        <w:autoSpaceDN w:val="0"/>
        <w:adjustRightInd w:val="0"/>
        <w:jc w:val="both"/>
        <w:rPr>
          <w:color w:val="000000"/>
        </w:rPr>
      </w:pPr>
      <w:r w:rsidRPr="00ED0473">
        <w:rPr>
          <w:color w:val="000000"/>
        </w:rPr>
        <w:t>di essere idoneo alle mansioni ascrivibili al posto da ricoprire;</w:t>
      </w:r>
    </w:p>
    <w:p w:rsidR="004B607F" w:rsidRPr="00ED0473" w:rsidRDefault="004B607F" w:rsidP="004B607F">
      <w:pPr>
        <w:numPr>
          <w:ilvl w:val="0"/>
          <w:numId w:val="10"/>
        </w:numPr>
        <w:autoSpaceDE w:val="0"/>
        <w:autoSpaceDN w:val="0"/>
        <w:adjustRightInd w:val="0"/>
        <w:jc w:val="both"/>
        <w:rPr>
          <w:color w:val="000000"/>
        </w:rPr>
      </w:pPr>
      <w:r w:rsidRPr="00ED0473">
        <w:rPr>
          <w:color w:val="000000"/>
        </w:rPr>
        <w:t>di accettare senza riserve le condizioni previste dal presente avviso, nonché quelle previste dalle disposizioni regolamentari dell’Ente;</w:t>
      </w:r>
    </w:p>
    <w:p w:rsidR="004B607F" w:rsidRPr="00ED0473" w:rsidRDefault="004B607F" w:rsidP="004B607F">
      <w:pPr>
        <w:numPr>
          <w:ilvl w:val="0"/>
          <w:numId w:val="10"/>
        </w:numPr>
        <w:autoSpaceDE w:val="0"/>
        <w:autoSpaceDN w:val="0"/>
        <w:adjustRightInd w:val="0"/>
        <w:jc w:val="both"/>
        <w:rPr>
          <w:color w:val="000000"/>
        </w:rPr>
      </w:pPr>
      <w:r w:rsidRPr="00ED0473">
        <w:rPr>
          <w:color w:val="000000"/>
        </w:rPr>
        <w:t xml:space="preserve">di essere informato che l’Amministrazione procede al trattamento dei dati personali nel rispetto delle disposizioni di legge vigenti e di essere informato altresì dei conseguenti diritti che ha facoltà di esercitare (D. </w:t>
      </w:r>
      <w:proofErr w:type="spellStart"/>
      <w:r w:rsidRPr="00ED0473">
        <w:rPr>
          <w:color w:val="000000"/>
        </w:rPr>
        <w:t>Lgs</w:t>
      </w:r>
      <w:proofErr w:type="spellEnd"/>
      <w:r w:rsidRPr="00ED0473">
        <w:rPr>
          <w:color w:val="000000"/>
        </w:rPr>
        <w:t>. n. 196/2003);</w:t>
      </w:r>
    </w:p>
    <w:p w:rsidR="004B607F" w:rsidRPr="00ED0473" w:rsidRDefault="004B607F" w:rsidP="004B607F">
      <w:pPr>
        <w:autoSpaceDE w:val="0"/>
        <w:autoSpaceDN w:val="0"/>
        <w:adjustRightInd w:val="0"/>
        <w:jc w:val="both"/>
        <w:rPr>
          <w:bCs/>
          <w:color w:val="000000"/>
        </w:rPr>
      </w:pPr>
      <w:r w:rsidRPr="00ED0473">
        <w:rPr>
          <w:color w:val="000000"/>
        </w:rPr>
        <w:t xml:space="preserve">In calce alla domanda deve essere apposta la firma del candidato (in base al D.P.R. 445 del 21.10.2000, art. 39, non è richiesta l’autenticazione). </w:t>
      </w:r>
      <w:r w:rsidRPr="00ED0473">
        <w:rPr>
          <w:bCs/>
          <w:color w:val="000000"/>
        </w:rPr>
        <w:t>La mancata sottoscrizione della domanda ne provoca l’</w:t>
      </w:r>
      <w:proofErr w:type="spellStart"/>
      <w:r w:rsidRPr="00ED0473">
        <w:rPr>
          <w:bCs/>
          <w:color w:val="000000"/>
        </w:rPr>
        <w:t>irricevibilità</w:t>
      </w:r>
      <w:proofErr w:type="spellEnd"/>
      <w:r w:rsidRPr="00ED0473">
        <w:rPr>
          <w:bCs/>
          <w:color w:val="000000"/>
        </w:rPr>
        <w:t xml:space="preserve"> della stessa e la conseguente esclusione dalla procedura.</w:t>
      </w:r>
    </w:p>
    <w:p w:rsidR="004B607F" w:rsidRPr="00ED0473" w:rsidRDefault="004B607F" w:rsidP="004B607F">
      <w:pPr>
        <w:autoSpaceDE w:val="0"/>
        <w:autoSpaceDN w:val="0"/>
        <w:adjustRightInd w:val="0"/>
        <w:jc w:val="both"/>
        <w:rPr>
          <w:bCs/>
          <w:color w:val="000000"/>
        </w:rPr>
      </w:pPr>
    </w:p>
    <w:p w:rsidR="004B607F" w:rsidRPr="00ED0473" w:rsidRDefault="004B607F" w:rsidP="004B607F">
      <w:pPr>
        <w:pStyle w:val="Titolo2"/>
        <w:jc w:val="left"/>
        <w:rPr>
          <w:sz w:val="24"/>
          <w:szCs w:val="24"/>
          <w:u w:val="single"/>
        </w:rPr>
      </w:pPr>
      <w:r w:rsidRPr="00ED0473">
        <w:rPr>
          <w:sz w:val="24"/>
          <w:szCs w:val="24"/>
          <w:u w:val="single"/>
        </w:rPr>
        <w:t>DOCUMENTAZIONE DA ALLEGARE ALLA DOMANDA</w:t>
      </w:r>
    </w:p>
    <w:p w:rsidR="004B607F" w:rsidRPr="00ED0473" w:rsidRDefault="004B607F" w:rsidP="004B607F">
      <w:pPr>
        <w:jc w:val="both"/>
      </w:pPr>
      <w:r w:rsidRPr="00ED0473">
        <w:t xml:space="preserve">Alla domanda di ammissione al concorso dovranno essere allegati i seguenti documenti </w:t>
      </w:r>
      <w:r w:rsidRPr="00ED0473">
        <w:rPr>
          <w:u w:val="single"/>
        </w:rPr>
        <w:t>a pena di esclusione</w:t>
      </w:r>
      <w:r w:rsidRPr="00ED0473">
        <w:t>:</w:t>
      </w:r>
    </w:p>
    <w:p w:rsidR="004B607F" w:rsidRPr="00ED0473" w:rsidRDefault="004B607F" w:rsidP="004B607F">
      <w:pPr>
        <w:numPr>
          <w:ilvl w:val="0"/>
          <w:numId w:val="3"/>
        </w:numPr>
        <w:jc w:val="both"/>
      </w:pPr>
      <w:r w:rsidRPr="00ED0473">
        <w:rPr>
          <w:i/>
        </w:rPr>
        <w:t xml:space="preserve">Curriculum </w:t>
      </w:r>
      <w:r w:rsidRPr="00ED0473">
        <w:t>datato e sottoscritto (l’omissione o la mancata sottoscrizione comportano l’esclusione dalla procedura);</w:t>
      </w:r>
    </w:p>
    <w:p w:rsidR="004B607F" w:rsidRPr="00ED0473" w:rsidRDefault="004B607F" w:rsidP="004B607F">
      <w:pPr>
        <w:numPr>
          <w:ilvl w:val="0"/>
          <w:numId w:val="3"/>
        </w:numPr>
        <w:autoSpaceDE w:val="0"/>
        <w:autoSpaceDN w:val="0"/>
        <w:adjustRightInd w:val="0"/>
        <w:jc w:val="both"/>
        <w:rPr>
          <w:color w:val="000000"/>
        </w:rPr>
      </w:pPr>
      <w:r w:rsidRPr="00ED0473">
        <w:rPr>
          <w:color w:val="000000"/>
        </w:rPr>
        <w:t>Nulla osta al trasferimento da parte dell’amministrazione di appartenenza;</w:t>
      </w:r>
    </w:p>
    <w:p w:rsidR="004B607F" w:rsidRPr="00ED0473" w:rsidRDefault="004B607F" w:rsidP="004B607F">
      <w:pPr>
        <w:numPr>
          <w:ilvl w:val="0"/>
          <w:numId w:val="3"/>
        </w:numPr>
        <w:jc w:val="both"/>
      </w:pPr>
      <w:r w:rsidRPr="00ED0473">
        <w:t>Copia fotostatica di un documento d’identità in corso di validità.</w:t>
      </w:r>
    </w:p>
    <w:p w:rsidR="004B607F" w:rsidRPr="00ED0473" w:rsidRDefault="004B607F" w:rsidP="004B607F"/>
    <w:p w:rsidR="004B607F" w:rsidRPr="00ED0473" w:rsidRDefault="004B607F" w:rsidP="004B607F">
      <w:pPr>
        <w:pStyle w:val="Titolo3"/>
        <w:rPr>
          <w:sz w:val="24"/>
          <w:u w:val="single"/>
        </w:rPr>
      </w:pPr>
      <w:r w:rsidRPr="00ED0473">
        <w:rPr>
          <w:sz w:val="24"/>
          <w:u w:val="single"/>
        </w:rPr>
        <w:t xml:space="preserve">MODALITA’ E TERMINI PER </w:t>
      </w:r>
      <w:smartTag w:uri="urn:schemas-microsoft-com:office:smarttags" w:element="PersonName">
        <w:smartTagPr>
          <w:attr w:name="ProductID" w:val="LA PRESENTAZIONE DELLA DOMANDA"/>
        </w:smartTagPr>
        <w:r w:rsidRPr="00ED0473">
          <w:rPr>
            <w:sz w:val="24"/>
            <w:u w:val="single"/>
          </w:rPr>
          <w:t>LA PRESENTAZIONE DELLA DOMANDA</w:t>
        </w:r>
      </w:smartTag>
    </w:p>
    <w:p w:rsidR="004B607F" w:rsidRPr="00ED0473" w:rsidRDefault="004B607F" w:rsidP="004B607F">
      <w:pPr>
        <w:autoSpaceDE w:val="0"/>
        <w:autoSpaceDN w:val="0"/>
        <w:adjustRightInd w:val="0"/>
        <w:jc w:val="both"/>
        <w:rPr>
          <w:bCs/>
          <w:color w:val="000000"/>
        </w:rPr>
      </w:pPr>
      <w:r w:rsidRPr="00ED0473">
        <w:t xml:space="preserve">Gli aspiranti dovranno far pervenire </w:t>
      </w:r>
      <w:r w:rsidRPr="00ED0473">
        <w:rPr>
          <w:b/>
          <w:bCs/>
          <w:u w:val="single"/>
        </w:rPr>
        <w:t>entro il termine perentorio del</w:t>
      </w:r>
      <w:r w:rsidRPr="00ED0473">
        <w:rPr>
          <w:u w:val="single"/>
        </w:rPr>
        <w:t xml:space="preserve"> </w:t>
      </w:r>
      <w:r w:rsidRPr="00ED0473">
        <w:rPr>
          <w:b/>
          <w:bCs/>
          <w:u w:val="single"/>
        </w:rPr>
        <w:t xml:space="preserve">giorno </w:t>
      </w:r>
      <w:r w:rsidR="00092824">
        <w:rPr>
          <w:b/>
          <w:bCs/>
          <w:u w:val="single"/>
        </w:rPr>
        <w:t xml:space="preserve">31 agosto 2012 </w:t>
      </w:r>
      <w:r w:rsidRPr="00ED0473">
        <w:rPr>
          <w:b/>
          <w:bCs/>
          <w:u w:val="single"/>
        </w:rPr>
        <w:t>ore 13,00</w:t>
      </w:r>
      <w:r w:rsidRPr="00ED0473">
        <w:t>, regolare domanda redatta in carta libera indirizzata a: Unione di Comuni Terre Verdiane</w:t>
      </w:r>
      <w:r w:rsidRPr="00ED0473">
        <w:rPr>
          <w:b/>
          <w:bCs/>
          <w:color w:val="000000"/>
        </w:rPr>
        <w:t xml:space="preserve"> </w:t>
      </w:r>
      <w:r w:rsidRPr="00ED0473">
        <w:rPr>
          <w:bCs/>
          <w:color w:val="000000"/>
        </w:rPr>
        <w:t>– Via Gramsci n. 1/d –  43036 FIDENZA (Parma). Telefono 0524/522119.</w:t>
      </w:r>
    </w:p>
    <w:p w:rsidR="004B607F" w:rsidRPr="00ED0473" w:rsidRDefault="004B607F" w:rsidP="004B607F">
      <w:pPr>
        <w:jc w:val="both"/>
      </w:pPr>
      <w:r w:rsidRPr="00ED0473">
        <w:t>Le domande potranno essere prodotte con i seguenti mezzi:</w:t>
      </w:r>
    </w:p>
    <w:p w:rsidR="004B607F" w:rsidRPr="00ED0473" w:rsidRDefault="004B607F" w:rsidP="004B607F">
      <w:pPr>
        <w:numPr>
          <w:ilvl w:val="0"/>
          <w:numId w:val="6"/>
        </w:numPr>
        <w:jc w:val="both"/>
      </w:pPr>
      <w:r w:rsidRPr="00ED0473">
        <w:t>direttamente presso la sede dell’Unione Terre Verdiane sita in Via Gramsci n. 1/d a Fidenza (Parma) negli orari di apertura al pubblico (lunedì e venerdì 8,00/13,00 - martedì, mercoledì e giovedì 8,00/13,00 - 14,30/1</w:t>
      </w:r>
      <w:r>
        <w:t>7</w:t>
      </w:r>
      <w:r w:rsidRPr="00ED0473">
        <w:t>,00);</w:t>
      </w:r>
    </w:p>
    <w:p w:rsidR="004B607F" w:rsidRPr="00ED0473" w:rsidRDefault="004B607F" w:rsidP="004B607F">
      <w:pPr>
        <w:numPr>
          <w:ilvl w:val="0"/>
          <w:numId w:val="6"/>
        </w:numPr>
        <w:jc w:val="both"/>
      </w:pPr>
      <w:r w:rsidRPr="00ED0473">
        <w:t>a mezzo fax esclusivamente al numero 0524/516286;</w:t>
      </w:r>
    </w:p>
    <w:p w:rsidR="004B607F" w:rsidRPr="00ED0473" w:rsidRDefault="004B607F" w:rsidP="004B607F">
      <w:pPr>
        <w:numPr>
          <w:ilvl w:val="0"/>
          <w:numId w:val="6"/>
        </w:numPr>
        <w:jc w:val="both"/>
      </w:pPr>
      <w:r w:rsidRPr="00ED0473">
        <w:t>a mezzo raccomandata con ricevuta di ritorno all’indirizzo sopra indicato;</w:t>
      </w:r>
    </w:p>
    <w:p w:rsidR="004B607F" w:rsidRPr="00ED0473" w:rsidRDefault="004B607F" w:rsidP="004B607F">
      <w:pPr>
        <w:numPr>
          <w:ilvl w:val="0"/>
          <w:numId w:val="6"/>
        </w:numPr>
        <w:jc w:val="both"/>
      </w:pPr>
      <w:r w:rsidRPr="00ED0473">
        <w:t>con PEC all’indirizzo unioneterreverdiane@pec.it.</w:t>
      </w:r>
    </w:p>
    <w:p w:rsidR="004B607F" w:rsidRPr="00ED0473" w:rsidRDefault="004B607F" w:rsidP="004B607F">
      <w:pPr>
        <w:jc w:val="both"/>
      </w:pPr>
      <w:r w:rsidRPr="00ED0473">
        <w:t xml:space="preserve">La mancata presentazione della domanda nel termine temporale sopra indicato comporta l'esclusione dalla selezione. </w:t>
      </w:r>
    </w:p>
    <w:p w:rsidR="004B607F" w:rsidRPr="00ED0473" w:rsidRDefault="004B607F" w:rsidP="004B607F">
      <w:pPr>
        <w:pStyle w:val="Corpodeltesto3"/>
        <w:rPr>
          <w:sz w:val="24"/>
        </w:rPr>
      </w:pPr>
      <w:r w:rsidRPr="00ED0473">
        <w:rPr>
          <w:sz w:val="24"/>
        </w:rPr>
        <w:lastRenderedPageBreak/>
        <w:t xml:space="preserve">Nel caso di utilizzo del mezzo fax ogni foglio trasmesso dovrà contenere la firma leggibile del candidato e la copia di un documento di riconoscimento. </w:t>
      </w:r>
    </w:p>
    <w:p w:rsidR="004B607F" w:rsidRPr="00ED0473" w:rsidRDefault="004B607F" w:rsidP="004B607F">
      <w:pPr>
        <w:jc w:val="both"/>
      </w:pPr>
      <w:r w:rsidRPr="00ED0473">
        <w:t>L’Amministrazione non assume responsabilità per la dispersione delle comunicazioni dipendente da inesatta indicazione dell’indirizzo da parte del concorrente, oppure per mancata o tardiva comunicazione del cambiamento di indirizzo indicato nella domanda, né per eventuali disguidi postali o telegrafici o comunque imputabili al fatto di terzi, per cause fortuite o di  forza maggiore.</w:t>
      </w:r>
    </w:p>
    <w:p w:rsidR="004B607F" w:rsidRPr="00ED0473" w:rsidRDefault="004B607F" w:rsidP="004B607F">
      <w:pPr>
        <w:autoSpaceDE w:val="0"/>
        <w:autoSpaceDN w:val="0"/>
        <w:adjustRightInd w:val="0"/>
        <w:rPr>
          <w:b/>
          <w:bCs/>
          <w:u w:val="single"/>
        </w:rPr>
      </w:pPr>
    </w:p>
    <w:p w:rsidR="004B607F" w:rsidRPr="00ED0473" w:rsidRDefault="004B607F" w:rsidP="004B607F">
      <w:pPr>
        <w:pStyle w:val="Titolo4"/>
        <w:rPr>
          <w:sz w:val="24"/>
          <w:szCs w:val="24"/>
          <w:u w:val="single"/>
        </w:rPr>
      </w:pPr>
      <w:r w:rsidRPr="00ED0473">
        <w:rPr>
          <w:sz w:val="24"/>
          <w:szCs w:val="24"/>
          <w:u w:val="single"/>
        </w:rPr>
        <w:t xml:space="preserve">MODALITA’ </w:t>
      </w:r>
      <w:proofErr w:type="spellStart"/>
      <w:r w:rsidRPr="00ED0473">
        <w:rPr>
          <w:sz w:val="24"/>
          <w:szCs w:val="24"/>
          <w:u w:val="single"/>
        </w:rPr>
        <w:t>DI</w:t>
      </w:r>
      <w:proofErr w:type="spellEnd"/>
      <w:r w:rsidRPr="00ED0473">
        <w:rPr>
          <w:sz w:val="24"/>
          <w:szCs w:val="24"/>
          <w:u w:val="single"/>
        </w:rPr>
        <w:t xml:space="preserve"> SELEZIONE</w:t>
      </w:r>
    </w:p>
    <w:p w:rsidR="004B607F" w:rsidRPr="00ED0473" w:rsidRDefault="004B607F" w:rsidP="004B607F">
      <w:pPr>
        <w:jc w:val="both"/>
      </w:pPr>
      <w:r w:rsidRPr="00ED0473">
        <w:t>La procedura selettiva prevede:</w:t>
      </w:r>
    </w:p>
    <w:p w:rsidR="004B607F" w:rsidRPr="00ED0473" w:rsidRDefault="004B607F" w:rsidP="004B607F">
      <w:pPr>
        <w:numPr>
          <w:ilvl w:val="0"/>
          <w:numId w:val="7"/>
        </w:numPr>
        <w:jc w:val="both"/>
      </w:pPr>
      <w:r w:rsidRPr="00ED0473">
        <w:t xml:space="preserve">valutazione dei </w:t>
      </w:r>
      <w:proofErr w:type="spellStart"/>
      <w:r w:rsidRPr="00ED0473">
        <w:rPr>
          <w:i/>
        </w:rPr>
        <w:t>curricula</w:t>
      </w:r>
      <w:proofErr w:type="spellEnd"/>
      <w:r w:rsidRPr="00ED0473">
        <w:t xml:space="preserve"> di studio e professionali presentati e delle competenze e delle attitudini utili per il profilo da ricoprire;</w:t>
      </w:r>
    </w:p>
    <w:p w:rsidR="004B607F" w:rsidRPr="00ED0473" w:rsidRDefault="004B607F" w:rsidP="004B607F">
      <w:pPr>
        <w:numPr>
          <w:ilvl w:val="0"/>
          <w:numId w:val="7"/>
        </w:numPr>
        <w:jc w:val="both"/>
      </w:pPr>
      <w:r w:rsidRPr="00ED0473">
        <w:t>colloquio finalizzato all’approfondimento della verifica del possesso dei requisiti attitudinali e professionali richiesti per il posto da ricoprire.</w:t>
      </w:r>
    </w:p>
    <w:p w:rsidR="004B607F" w:rsidRPr="00ED0473" w:rsidRDefault="004B607F" w:rsidP="004B607F">
      <w:pPr>
        <w:autoSpaceDE w:val="0"/>
        <w:autoSpaceDN w:val="0"/>
        <w:adjustRightInd w:val="0"/>
        <w:jc w:val="both"/>
        <w:rPr>
          <w:color w:val="000000"/>
        </w:rPr>
      </w:pPr>
      <w:r w:rsidRPr="00ED0473">
        <w:rPr>
          <w:color w:val="000000"/>
        </w:rPr>
        <w:t xml:space="preserve">Per la valutazione dei </w:t>
      </w:r>
      <w:proofErr w:type="spellStart"/>
      <w:r w:rsidRPr="00ED0473">
        <w:rPr>
          <w:i/>
          <w:color w:val="000000"/>
        </w:rPr>
        <w:t>curricula</w:t>
      </w:r>
      <w:proofErr w:type="spellEnd"/>
      <w:r w:rsidRPr="00ED0473">
        <w:rPr>
          <w:color w:val="000000"/>
        </w:rPr>
        <w:t xml:space="preserve"> la Commissione ha a disposizione un massimo di 30 punti da ripartire sulla base delle esperienze professionali maturate dal candidato, della quantità e qualità dei servizi prestati a tempo indeterminato e/o determinato, dei titoli di studio, dei corsi di perfezionamento ed aggiornamento e di tutto quant’altro concorra all’arricchimento professionale o sia ritenuto significativo per un idoneo apprezzamento delle capacità ed attitudini professionali del candidato in relazione alla posizione professionale da ricoprire. </w:t>
      </w:r>
    </w:p>
    <w:p w:rsidR="004B607F" w:rsidRPr="00ED0473" w:rsidRDefault="004B607F" w:rsidP="004B607F">
      <w:pPr>
        <w:autoSpaceDE w:val="0"/>
        <w:autoSpaceDN w:val="0"/>
        <w:adjustRightInd w:val="0"/>
        <w:jc w:val="both"/>
        <w:rPr>
          <w:color w:val="000000"/>
        </w:rPr>
      </w:pPr>
      <w:r w:rsidRPr="00ED0473">
        <w:rPr>
          <w:color w:val="000000"/>
        </w:rPr>
        <w:t>Saranno valutati esclusivamente gli elementi di merito attinenti alla posizione da ricoprire, documentati o, in alternativa, dettagliatamente e chiaramente autocertificati ai sensi di legge.</w:t>
      </w:r>
    </w:p>
    <w:p w:rsidR="004B607F" w:rsidRPr="00ED0473" w:rsidRDefault="004B607F" w:rsidP="004B607F">
      <w:pPr>
        <w:autoSpaceDE w:val="0"/>
        <w:autoSpaceDN w:val="0"/>
        <w:adjustRightInd w:val="0"/>
        <w:jc w:val="both"/>
        <w:rPr>
          <w:color w:val="000000"/>
        </w:rPr>
      </w:pPr>
      <w:r w:rsidRPr="00ED0473">
        <w:rPr>
          <w:color w:val="000000"/>
        </w:rPr>
        <w:t xml:space="preserve">Saranno ammessi al colloquio individuale i candidati che abbiano ottenuto, nella valutazione del </w:t>
      </w:r>
      <w:r w:rsidRPr="00ED0473">
        <w:rPr>
          <w:i/>
          <w:color w:val="000000"/>
        </w:rPr>
        <w:t>curriculum,</w:t>
      </w:r>
      <w:r w:rsidRPr="00ED0473">
        <w:rPr>
          <w:color w:val="000000"/>
        </w:rPr>
        <w:t xml:space="preserve"> un punteggio non inferiore a 21/30.</w:t>
      </w:r>
    </w:p>
    <w:p w:rsidR="004B607F" w:rsidRPr="00ED0473" w:rsidRDefault="004B607F" w:rsidP="004B607F">
      <w:pPr>
        <w:autoSpaceDE w:val="0"/>
        <w:autoSpaceDN w:val="0"/>
        <w:adjustRightInd w:val="0"/>
        <w:jc w:val="both"/>
        <w:rPr>
          <w:color w:val="000000"/>
        </w:rPr>
      </w:pPr>
      <w:r w:rsidRPr="00ED0473">
        <w:rPr>
          <w:color w:val="000000"/>
        </w:rPr>
        <w:t>Ai candidati verrà comunicato, con successivo avviso, il giorno e l’ora del colloquio al quale dovranno presentarsi muniti di un valido documento di riconoscimento.</w:t>
      </w:r>
    </w:p>
    <w:p w:rsidR="004B607F" w:rsidRPr="00ED0473" w:rsidRDefault="004B607F" w:rsidP="004B607F">
      <w:pPr>
        <w:pStyle w:val="Corpodeltesto"/>
        <w:rPr>
          <w:sz w:val="24"/>
          <w:szCs w:val="24"/>
        </w:rPr>
      </w:pPr>
      <w:r w:rsidRPr="00ED0473">
        <w:rPr>
          <w:sz w:val="24"/>
          <w:szCs w:val="24"/>
        </w:rPr>
        <w:t>La mancata presentazione al colloquio costituirà rinuncia alla procedura di mobilità.</w:t>
      </w:r>
    </w:p>
    <w:p w:rsidR="004B607F" w:rsidRPr="00ED0473" w:rsidRDefault="004B607F" w:rsidP="004B607F">
      <w:pPr>
        <w:autoSpaceDE w:val="0"/>
        <w:autoSpaceDN w:val="0"/>
        <w:adjustRightInd w:val="0"/>
        <w:jc w:val="both"/>
        <w:rPr>
          <w:color w:val="000000"/>
        </w:rPr>
      </w:pPr>
      <w:r w:rsidRPr="00ED0473">
        <w:rPr>
          <w:color w:val="000000"/>
        </w:rPr>
        <w:t>Il colloquio è finalizzato all’approfondimento della verifica del possesso dei requisiti attitudinali e professionali richiesti per il posto da ricoprire.</w:t>
      </w:r>
    </w:p>
    <w:p w:rsidR="004B607F" w:rsidRPr="00ED0473" w:rsidRDefault="004B607F" w:rsidP="004B607F">
      <w:pPr>
        <w:autoSpaceDE w:val="0"/>
        <w:autoSpaceDN w:val="0"/>
        <w:adjustRightInd w:val="0"/>
        <w:jc w:val="both"/>
        <w:rPr>
          <w:color w:val="000000"/>
        </w:rPr>
      </w:pPr>
      <w:r w:rsidRPr="00ED0473">
        <w:rPr>
          <w:color w:val="000000"/>
        </w:rPr>
        <w:t>La Commissione valuta il colloquio tenendo conto dei seguenti elementi di valutazione:</w:t>
      </w:r>
    </w:p>
    <w:p w:rsidR="004B607F" w:rsidRPr="00ED0473" w:rsidRDefault="004B607F" w:rsidP="004B607F">
      <w:pPr>
        <w:numPr>
          <w:ilvl w:val="0"/>
          <w:numId w:val="8"/>
        </w:numPr>
        <w:autoSpaceDE w:val="0"/>
        <w:autoSpaceDN w:val="0"/>
        <w:adjustRightInd w:val="0"/>
        <w:jc w:val="both"/>
        <w:rPr>
          <w:color w:val="000000"/>
        </w:rPr>
      </w:pPr>
      <w:r w:rsidRPr="00ED0473">
        <w:rPr>
          <w:color w:val="000000"/>
        </w:rPr>
        <w:t>preparazione professionale specifica in relazione al posto da ricoprire;</w:t>
      </w:r>
    </w:p>
    <w:p w:rsidR="004B607F" w:rsidRPr="00ED0473" w:rsidRDefault="004B607F" w:rsidP="004B607F">
      <w:pPr>
        <w:numPr>
          <w:ilvl w:val="0"/>
          <w:numId w:val="8"/>
        </w:numPr>
        <w:autoSpaceDE w:val="0"/>
        <w:autoSpaceDN w:val="0"/>
        <w:adjustRightInd w:val="0"/>
        <w:jc w:val="both"/>
        <w:rPr>
          <w:color w:val="000000"/>
        </w:rPr>
      </w:pPr>
      <w:r w:rsidRPr="00ED0473">
        <w:rPr>
          <w:color w:val="000000"/>
        </w:rPr>
        <w:t>grado di autonomia nell’esecuzione delle attribuzioni e/o del lavoro;</w:t>
      </w:r>
    </w:p>
    <w:p w:rsidR="004B607F" w:rsidRPr="00ED0473" w:rsidRDefault="004B607F" w:rsidP="004B607F">
      <w:pPr>
        <w:numPr>
          <w:ilvl w:val="0"/>
          <w:numId w:val="8"/>
        </w:numPr>
        <w:autoSpaceDE w:val="0"/>
        <w:autoSpaceDN w:val="0"/>
        <w:adjustRightInd w:val="0"/>
        <w:jc w:val="both"/>
        <w:rPr>
          <w:color w:val="000000"/>
        </w:rPr>
      </w:pPr>
      <w:r w:rsidRPr="00ED0473">
        <w:rPr>
          <w:color w:val="000000"/>
        </w:rPr>
        <w:t>conoscenza di tecniche di lavoro o di procedure necessarie per lo svolgimento delle attribuzioni o funzioni proprie del posto da ricoprire o per l’esecuzione del lavoro connesso allo stesso;</w:t>
      </w:r>
    </w:p>
    <w:p w:rsidR="004B607F" w:rsidRPr="00ED0473" w:rsidRDefault="004B607F" w:rsidP="004B607F">
      <w:pPr>
        <w:numPr>
          <w:ilvl w:val="0"/>
          <w:numId w:val="8"/>
        </w:numPr>
        <w:autoSpaceDE w:val="0"/>
        <w:autoSpaceDN w:val="0"/>
        <w:adjustRightInd w:val="0"/>
        <w:jc w:val="both"/>
        <w:rPr>
          <w:color w:val="000000"/>
        </w:rPr>
      </w:pPr>
      <w:r w:rsidRPr="00ED0473">
        <w:rPr>
          <w:color w:val="000000"/>
        </w:rPr>
        <w:t>capacità di individuare soluzioni adeguate e corrette rispetto all’attività da svolgere;</w:t>
      </w:r>
    </w:p>
    <w:p w:rsidR="004B607F" w:rsidRPr="00ED0473" w:rsidRDefault="004B607F" w:rsidP="004B607F">
      <w:pPr>
        <w:numPr>
          <w:ilvl w:val="0"/>
          <w:numId w:val="8"/>
        </w:numPr>
        <w:autoSpaceDE w:val="0"/>
        <w:autoSpaceDN w:val="0"/>
        <w:adjustRightInd w:val="0"/>
        <w:jc w:val="both"/>
        <w:rPr>
          <w:color w:val="000000"/>
        </w:rPr>
      </w:pPr>
      <w:r w:rsidRPr="00ED0473">
        <w:rPr>
          <w:color w:val="000000"/>
        </w:rPr>
        <w:t>possesso dei requisiti attitudinali aderenti al posto da ricoprire;</w:t>
      </w:r>
    </w:p>
    <w:p w:rsidR="004B607F" w:rsidRPr="00ED0473" w:rsidRDefault="004B607F" w:rsidP="004B607F">
      <w:pPr>
        <w:numPr>
          <w:ilvl w:val="0"/>
          <w:numId w:val="8"/>
        </w:numPr>
        <w:autoSpaceDE w:val="0"/>
        <w:autoSpaceDN w:val="0"/>
        <w:adjustRightInd w:val="0"/>
        <w:jc w:val="both"/>
        <w:rPr>
          <w:color w:val="000000"/>
        </w:rPr>
      </w:pPr>
      <w:r w:rsidRPr="00ED0473">
        <w:rPr>
          <w:color w:val="000000"/>
        </w:rPr>
        <w:t>motivazioni personali al trasferimento e alla copertura del posto.</w:t>
      </w:r>
    </w:p>
    <w:p w:rsidR="004B607F" w:rsidRPr="00ED0473" w:rsidRDefault="004B607F" w:rsidP="004B607F">
      <w:pPr>
        <w:autoSpaceDE w:val="0"/>
        <w:autoSpaceDN w:val="0"/>
        <w:adjustRightInd w:val="0"/>
        <w:jc w:val="both"/>
        <w:rPr>
          <w:color w:val="000000"/>
        </w:rPr>
      </w:pPr>
      <w:r w:rsidRPr="00ED0473">
        <w:rPr>
          <w:color w:val="000000"/>
        </w:rPr>
        <w:t>La Commissione ha a disposizione, per la valutazione del colloquio di ciascun candidato, un punteggio non superiore a 30 punti.</w:t>
      </w:r>
    </w:p>
    <w:p w:rsidR="004B607F" w:rsidRPr="00ED0473" w:rsidRDefault="004B607F" w:rsidP="004B607F">
      <w:pPr>
        <w:autoSpaceDE w:val="0"/>
        <w:autoSpaceDN w:val="0"/>
        <w:adjustRightInd w:val="0"/>
        <w:jc w:val="both"/>
        <w:rPr>
          <w:color w:val="000000"/>
        </w:rPr>
      </w:pPr>
      <w:r w:rsidRPr="00ED0473">
        <w:rPr>
          <w:color w:val="000000"/>
        </w:rPr>
        <w:t>Viene collocato utilmente in graduatoria il candidato che avrà ottenuto nel colloquio un punteggio non inferiore a 21/30.</w:t>
      </w:r>
    </w:p>
    <w:p w:rsidR="004B607F" w:rsidRPr="00ED0473" w:rsidRDefault="004B607F" w:rsidP="004B607F">
      <w:pPr>
        <w:tabs>
          <w:tab w:val="left" w:pos="9180"/>
        </w:tabs>
        <w:ind w:right="62"/>
        <w:jc w:val="both"/>
        <w:rPr>
          <w:b/>
        </w:rPr>
      </w:pPr>
      <w:r w:rsidRPr="00ED0473">
        <w:t>Le valutazioni della Commissione sono insindacabili.</w:t>
      </w:r>
    </w:p>
    <w:p w:rsidR="004B607F" w:rsidRPr="00ED0473" w:rsidRDefault="004B607F" w:rsidP="004B607F">
      <w:pPr>
        <w:tabs>
          <w:tab w:val="left" w:pos="9180"/>
        </w:tabs>
        <w:ind w:right="62"/>
        <w:jc w:val="both"/>
        <w:rPr>
          <w:b/>
        </w:rPr>
      </w:pPr>
    </w:p>
    <w:p w:rsidR="004B607F" w:rsidRPr="00ED0473" w:rsidRDefault="004B607F" w:rsidP="004B607F">
      <w:pPr>
        <w:pStyle w:val="Titolo5"/>
        <w:tabs>
          <w:tab w:val="left" w:pos="5220"/>
        </w:tabs>
        <w:rPr>
          <w:sz w:val="24"/>
          <w:szCs w:val="24"/>
          <w:u w:val="single"/>
        </w:rPr>
      </w:pPr>
      <w:r w:rsidRPr="00ED0473">
        <w:rPr>
          <w:sz w:val="24"/>
          <w:szCs w:val="24"/>
          <w:u w:val="single"/>
        </w:rPr>
        <w:t>GRADUATORIA DEGLI IDONEI</w:t>
      </w:r>
    </w:p>
    <w:p w:rsidR="004B607F" w:rsidRPr="00ED0473" w:rsidRDefault="004B607F" w:rsidP="004B607F">
      <w:pPr>
        <w:autoSpaceDE w:val="0"/>
        <w:autoSpaceDN w:val="0"/>
        <w:adjustRightInd w:val="0"/>
        <w:jc w:val="both"/>
        <w:rPr>
          <w:color w:val="000000"/>
        </w:rPr>
      </w:pPr>
      <w:r w:rsidRPr="00ED0473">
        <w:rPr>
          <w:color w:val="000000"/>
        </w:rPr>
        <w:t>La graduatoria di merito dei candidati è formata secondo il punteggio ottenuto nella valutazione del colloquio.</w:t>
      </w:r>
    </w:p>
    <w:p w:rsidR="004B607F" w:rsidRPr="00ED0473" w:rsidRDefault="004B607F" w:rsidP="004B607F">
      <w:pPr>
        <w:autoSpaceDE w:val="0"/>
        <w:autoSpaceDN w:val="0"/>
        <w:adjustRightInd w:val="0"/>
        <w:jc w:val="both"/>
        <w:rPr>
          <w:color w:val="000000"/>
        </w:rPr>
      </w:pPr>
      <w:r w:rsidRPr="00ED0473">
        <w:rPr>
          <w:color w:val="000000"/>
        </w:rPr>
        <w:t xml:space="preserve">A parità di punteggio precede il candidato che ha conseguito il maggior punteggio nella valutazione del </w:t>
      </w:r>
      <w:r w:rsidRPr="00ED0473">
        <w:rPr>
          <w:i/>
          <w:color w:val="000000"/>
        </w:rPr>
        <w:t xml:space="preserve">curriculum. </w:t>
      </w:r>
      <w:r w:rsidRPr="00ED0473">
        <w:rPr>
          <w:color w:val="000000"/>
        </w:rPr>
        <w:t>In caso di ulteriore parità, si applicano le precedenze di cui all’art. 11 del vigente Regolamento delle Selezioni pubbliche.</w:t>
      </w:r>
    </w:p>
    <w:p w:rsidR="004B607F" w:rsidRPr="00ED0473" w:rsidRDefault="004B607F" w:rsidP="004B607F">
      <w:pPr>
        <w:autoSpaceDE w:val="0"/>
        <w:autoSpaceDN w:val="0"/>
        <w:adjustRightInd w:val="0"/>
        <w:jc w:val="both"/>
        <w:rPr>
          <w:color w:val="000000"/>
        </w:rPr>
      </w:pPr>
      <w:r w:rsidRPr="00ED0473">
        <w:rPr>
          <w:color w:val="000000"/>
        </w:rPr>
        <w:t>La graduatoria è valida esclusivamente con riferimento al posto per il quale la procedura di mobilità è stata bandita.</w:t>
      </w:r>
    </w:p>
    <w:p w:rsidR="004B607F" w:rsidRPr="00ED0473" w:rsidRDefault="004B607F" w:rsidP="004B607F">
      <w:pPr>
        <w:autoSpaceDE w:val="0"/>
        <w:autoSpaceDN w:val="0"/>
        <w:adjustRightInd w:val="0"/>
        <w:jc w:val="both"/>
        <w:rPr>
          <w:color w:val="000000"/>
        </w:rPr>
      </w:pPr>
      <w:r w:rsidRPr="00ED0473">
        <w:rPr>
          <w:color w:val="000000"/>
        </w:rPr>
        <w:lastRenderedPageBreak/>
        <w:t>L’eventuale scorrimento della graduatoria è discrezionale da parte dell’Ente e non crea nessun diritto in capo agli idonei.</w:t>
      </w:r>
    </w:p>
    <w:p w:rsidR="004B607F" w:rsidRPr="00ED0473" w:rsidRDefault="004B607F" w:rsidP="004B607F">
      <w:pPr>
        <w:autoSpaceDE w:val="0"/>
        <w:autoSpaceDN w:val="0"/>
        <w:adjustRightInd w:val="0"/>
        <w:jc w:val="both"/>
        <w:rPr>
          <w:color w:val="000000"/>
        </w:rPr>
      </w:pPr>
      <w:r w:rsidRPr="00ED0473">
        <w:rPr>
          <w:color w:val="000000"/>
        </w:rPr>
        <w:t>La graduatoria stessa scade definitivamente decorsi 18 mesi dalla data dell’approvazione e pubblicazione all’Albo pretorio dell’Ente.</w:t>
      </w:r>
    </w:p>
    <w:p w:rsidR="004B607F" w:rsidRPr="00ED0473" w:rsidRDefault="004B607F" w:rsidP="004B607F">
      <w:pPr>
        <w:pStyle w:val="Titolo5"/>
        <w:rPr>
          <w:sz w:val="24"/>
          <w:szCs w:val="24"/>
          <w:u w:val="single"/>
        </w:rPr>
      </w:pPr>
    </w:p>
    <w:p w:rsidR="004B607F" w:rsidRPr="00ED0473" w:rsidRDefault="004B607F" w:rsidP="004B607F">
      <w:pPr>
        <w:pStyle w:val="Titolo4"/>
        <w:rPr>
          <w:sz w:val="24"/>
          <w:szCs w:val="24"/>
          <w:u w:val="single"/>
        </w:rPr>
      </w:pPr>
      <w:r w:rsidRPr="00ED0473">
        <w:rPr>
          <w:sz w:val="24"/>
          <w:szCs w:val="24"/>
          <w:u w:val="single"/>
        </w:rPr>
        <w:t>TRATTAMENTO DEI DATI PERSONALI E RESPONSABILE DEL PROCEDIMENTO</w:t>
      </w:r>
    </w:p>
    <w:p w:rsidR="004B607F" w:rsidRPr="00ED0473" w:rsidRDefault="004B607F" w:rsidP="004B607F">
      <w:pPr>
        <w:pStyle w:val="Corpodeltesto"/>
        <w:rPr>
          <w:sz w:val="24"/>
          <w:szCs w:val="24"/>
        </w:rPr>
      </w:pPr>
      <w:r w:rsidRPr="00ED0473">
        <w:rPr>
          <w:sz w:val="24"/>
          <w:szCs w:val="24"/>
        </w:rPr>
        <w:t xml:space="preserve">A termini del  D. </w:t>
      </w:r>
      <w:proofErr w:type="spellStart"/>
      <w:r w:rsidRPr="00ED0473">
        <w:rPr>
          <w:sz w:val="24"/>
          <w:szCs w:val="24"/>
        </w:rPr>
        <w:t>Lgs</w:t>
      </w:r>
      <w:proofErr w:type="spellEnd"/>
      <w:r w:rsidRPr="00ED0473">
        <w:rPr>
          <w:sz w:val="24"/>
          <w:szCs w:val="24"/>
        </w:rPr>
        <w:t xml:space="preserve">. 196/03 recante disposizioni in materia di protezione dei dati personali, si informa che con la sottoscrizione apposta in calce alla domanda  l’amministrazione procede al trattamento dei dati personali per lo svolgimento delle funzioni istituzionali. I dati saranno conservati presso la sede </w:t>
      </w:r>
      <w:proofErr w:type="spellStart"/>
      <w:r w:rsidRPr="00ED0473">
        <w:rPr>
          <w:sz w:val="24"/>
          <w:szCs w:val="24"/>
        </w:rPr>
        <w:t>dll</w:t>
      </w:r>
      <w:proofErr w:type="spellEnd"/>
      <w:r w:rsidRPr="00ED0473">
        <w:rPr>
          <w:sz w:val="24"/>
          <w:szCs w:val="24"/>
        </w:rPr>
        <w:t xml:space="preserve">’Unione Terre Verdiane sotto la responsabilità del Responsabile Gestione Risorse Umane, Dott.ssa Enrica </w:t>
      </w:r>
      <w:proofErr w:type="spellStart"/>
      <w:r w:rsidRPr="00ED0473">
        <w:rPr>
          <w:sz w:val="24"/>
          <w:szCs w:val="24"/>
        </w:rPr>
        <w:t>Pagliari</w:t>
      </w:r>
      <w:proofErr w:type="spellEnd"/>
      <w:r w:rsidRPr="00ED0473">
        <w:rPr>
          <w:sz w:val="24"/>
          <w:szCs w:val="24"/>
        </w:rPr>
        <w:t>. Essi saranno trattati in modo lecito e secondo correttezza; raccolti e registrati per soli scopi istituzionali ed utilizzati in altre operazioni del trattamento in termini compatibili con tali scopi; se necessario saranno aggiornati e, comunque non saranno eccedenti rispetto alle finalità per i quali sono stati raccolti e trattati. I dati medesimi non verranno comunicati a terzi (salvo che ad altri enti pubblici che ne facciano espressa richiesta a fini occupazionali) e saranno utilizzati, al termine del procedimento, da parte dell’Unione Terre Verdiane esclusivamente per la formazione del rapporto di lavoro. Il candidato è altresì informato che relativamente ai suoi dati personali potrà esercitare i diritti di accesso, controllo e modificazione garantiti dall’art. 7 e regolamentati dai successivi 8,9 e 10 del D.lgs. 196/03.</w:t>
      </w:r>
    </w:p>
    <w:p w:rsidR="004B607F" w:rsidRPr="00ED0473" w:rsidRDefault="004B607F" w:rsidP="004B607F">
      <w:pPr>
        <w:pStyle w:val="Corpodeltesto"/>
        <w:rPr>
          <w:sz w:val="24"/>
          <w:szCs w:val="24"/>
        </w:rPr>
      </w:pPr>
    </w:p>
    <w:p w:rsidR="004B607F" w:rsidRPr="00ED0473" w:rsidRDefault="004B607F" w:rsidP="004B607F">
      <w:pPr>
        <w:pStyle w:val="Titolo4"/>
        <w:rPr>
          <w:sz w:val="24"/>
          <w:szCs w:val="24"/>
          <w:u w:val="single"/>
        </w:rPr>
      </w:pPr>
      <w:r w:rsidRPr="00ED0473">
        <w:rPr>
          <w:sz w:val="24"/>
          <w:szCs w:val="24"/>
          <w:u w:val="single"/>
        </w:rPr>
        <w:t xml:space="preserve">COMUNICAZIONE </w:t>
      </w:r>
      <w:proofErr w:type="spellStart"/>
      <w:r w:rsidRPr="00ED0473">
        <w:rPr>
          <w:sz w:val="24"/>
          <w:szCs w:val="24"/>
          <w:u w:val="single"/>
        </w:rPr>
        <w:t>DI</w:t>
      </w:r>
      <w:proofErr w:type="spellEnd"/>
      <w:r w:rsidRPr="00ED0473">
        <w:rPr>
          <w:sz w:val="24"/>
          <w:szCs w:val="24"/>
          <w:u w:val="single"/>
        </w:rPr>
        <w:t xml:space="preserve"> AVVIO DEL PROCEDIMENTO</w:t>
      </w:r>
    </w:p>
    <w:p w:rsidR="004B607F" w:rsidRPr="00ED0473" w:rsidRDefault="004B607F" w:rsidP="004B607F">
      <w:pPr>
        <w:autoSpaceDE w:val="0"/>
        <w:autoSpaceDN w:val="0"/>
        <w:adjustRightInd w:val="0"/>
        <w:jc w:val="both"/>
        <w:rPr>
          <w:color w:val="000000"/>
        </w:rPr>
      </w:pPr>
      <w:r w:rsidRPr="00ED0473">
        <w:rPr>
          <w:color w:val="000000"/>
        </w:rPr>
        <w:t xml:space="preserve">Il presente avviso costituisce ad ogni effetto comunicazione di avvio del procedimento, una volta che sia intervenuto l’atto di adesione del candidato attraverso presentazione della domanda di ammissione alla selezione. Il responsabile del procedimento è il </w:t>
      </w:r>
      <w:r w:rsidRPr="00ED0473">
        <w:t xml:space="preserve">Responsabile della Gestione Risorse Umane, Dott.ssa Enrica </w:t>
      </w:r>
      <w:proofErr w:type="spellStart"/>
      <w:r w:rsidRPr="00ED0473">
        <w:t>Pagliari</w:t>
      </w:r>
      <w:proofErr w:type="spellEnd"/>
      <w:r w:rsidRPr="00ED0473">
        <w:rPr>
          <w:color w:val="000000"/>
        </w:rPr>
        <w:t>. Il termine di conclusione del procedimento è fissato entro 6 mesi dalla data di pubblicazione dell’avviso.</w:t>
      </w:r>
    </w:p>
    <w:p w:rsidR="004B607F" w:rsidRPr="00ED0473" w:rsidRDefault="004B607F" w:rsidP="004B607F">
      <w:pPr>
        <w:autoSpaceDE w:val="0"/>
        <w:autoSpaceDN w:val="0"/>
        <w:adjustRightInd w:val="0"/>
        <w:jc w:val="both"/>
        <w:rPr>
          <w:color w:val="000000"/>
        </w:rPr>
      </w:pPr>
    </w:p>
    <w:p w:rsidR="004B607F" w:rsidRPr="00ED0473" w:rsidRDefault="004B607F" w:rsidP="004B607F">
      <w:pPr>
        <w:pStyle w:val="Titolo5"/>
        <w:rPr>
          <w:sz w:val="24"/>
          <w:szCs w:val="24"/>
          <w:u w:val="single"/>
        </w:rPr>
      </w:pPr>
      <w:r w:rsidRPr="00ED0473">
        <w:rPr>
          <w:sz w:val="24"/>
          <w:szCs w:val="24"/>
          <w:u w:val="single"/>
        </w:rPr>
        <w:t>DISPOSIZIONI FINALI</w:t>
      </w:r>
    </w:p>
    <w:p w:rsidR="004B607F" w:rsidRPr="00ED0473" w:rsidRDefault="004B607F" w:rsidP="004B607F">
      <w:pPr>
        <w:pStyle w:val="Corpodeltesto3"/>
        <w:rPr>
          <w:sz w:val="24"/>
        </w:rPr>
      </w:pPr>
      <w:r w:rsidRPr="00ED0473">
        <w:rPr>
          <w:sz w:val="24"/>
        </w:rPr>
        <w:t>L’Amministrazione si riserva la facoltà di modificare, prorogare, nonché riaprire i termini ovvero revocare il presente avviso per motivi di pubblico interesse.</w:t>
      </w:r>
    </w:p>
    <w:p w:rsidR="004B607F" w:rsidRPr="00ED0473" w:rsidRDefault="004B607F" w:rsidP="004B607F">
      <w:pPr>
        <w:jc w:val="both"/>
      </w:pPr>
      <w:r w:rsidRPr="00ED0473">
        <w:rPr>
          <w:u w:val="single"/>
        </w:rPr>
        <w:t>La procedura di mobilità è subordinata in ogni caso alla compatibilità con la disponibilità finanziaria ed al rispetto delle disposizioni che saranno in vigore in quel momento relativamente alle assunzioni di personale nella Pubblica Amministrazione</w:t>
      </w:r>
      <w:r w:rsidRPr="00ED0473">
        <w:t>.</w:t>
      </w:r>
    </w:p>
    <w:p w:rsidR="004B607F" w:rsidRPr="00ED0473" w:rsidRDefault="004B607F" w:rsidP="004B607F">
      <w:pPr>
        <w:jc w:val="both"/>
      </w:pPr>
      <w:r w:rsidRPr="00ED0473">
        <w:t>Per quanto non espressamente previsto nel presente bando si fa espresso riferimento al CCNL comparto Regioni - Enti locali vigente, nonché alle norme stabilite dalle leggi e dai Regolamenti in vigore.</w:t>
      </w:r>
    </w:p>
    <w:p w:rsidR="004B607F" w:rsidRPr="00ED0473" w:rsidRDefault="004B607F" w:rsidP="004B607F">
      <w:pPr>
        <w:autoSpaceDE w:val="0"/>
        <w:autoSpaceDN w:val="0"/>
        <w:adjustRightInd w:val="0"/>
        <w:jc w:val="both"/>
        <w:rPr>
          <w:color w:val="000000"/>
        </w:rPr>
      </w:pPr>
      <w:r w:rsidRPr="00ED0473">
        <w:rPr>
          <w:color w:val="000000"/>
        </w:rPr>
        <w:t>La partecipazione alla selezione presuppone l'integrale conoscenza e accettazione da parte dei candidati, delle disposizioni legislative e normative riguardanti le pubbliche selezioni la cui eventuale inosservanza, anche parziale, costituirà motivo di esclusione dalla selezione stessa.</w:t>
      </w:r>
    </w:p>
    <w:p w:rsidR="004B607F" w:rsidRPr="00ED0473" w:rsidRDefault="004B607F" w:rsidP="004B607F">
      <w:pPr>
        <w:jc w:val="both"/>
        <w:rPr>
          <w:bCs/>
        </w:rPr>
      </w:pPr>
      <w:r w:rsidRPr="00ED0473">
        <w:rPr>
          <w:bCs/>
        </w:rPr>
        <w:t xml:space="preserve">L’avviso ed il fac-simile di domanda sono pubblicati su Internet all’indirizzo </w:t>
      </w:r>
      <w:hyperlink r:id="rId6" w:history="1">
        <w:r w:rsidRPr="00ED0473">
          <w:rPr>
            <w:rStyle w:val="Collegamentoipertestuale"/>
          </w:rPr>
          <w:t>http://www.terreverdiane.com</w:t>
        </w:r>
      </w:hyperlink>
      <w:r w:rsidRPr="00ED0473">
        <w:t xml:space="preserve"> ed </w:t>
      </w:r>
      <w:r w:rsidRPr="00ED0473">
        <w:rPr>
          <w:bCs/>
        </w:rPr>
        <w:t>è inoltre disponibile presso la sede dell’Unione Terre Verdiane sita in Via Gramsci n. 1/d – FIDENZA.</w:t>
      </w:r>
    </w:p>
    <w:p w:rsidR="004B607F" w:rsidRPr="00ED0473" w:rsidRDefault="004B607F" w:rsidP="004B607F">
      <w:pPr>
        <w:jc w:val="both"/>
        <w:rPr>
          <w:bCs/>
        </w:rPr>
      </w:pPr>
      <w:r w:rsidRPr="00ED0473">
        <w:rPr>
          <w:bCs/>
        </w:rPr>
        <w:t xml:space="preserve">Per informazioni e chiarimenti gli interessati possono  rivolgersi presso la sede dell’Unione Terre Verdiane sita in Via Gramsci n. 1/d – FIDENZA – </w:t>
      </w:r>
      <w:proofErr w:type="spellStart"/>
      <w:r w:rsidRPr="00ED0473">
        <w:rPr>
          <w:bCs/>
        </w:rPr>
        <w:t>Telef</w:t>
      </w:r>
      <w:proofErr w:type="spellEnd"/>
      <w:r w:rsidRPr="00ED0473">
        <w:rPr>
          <w:bCs/>
        </w:rPr>
        <w:t>. 0524 522119.</w:t>
      </w:r>
    </w:p>
    <w:p w:rsidR="004B607F" w:rsidRPr="00ED0473" w:rsidRDefault="004B607F" w:rsidP="004B607F">
      <w:pPr>
        <w:jc w:val="both"/>
        <w:rPr>
          <w:b/>
          <w:bCs/>
        </w:rPr>
      </w:pPr>
    </w:p>
    <w:p w:rsidR="004B607F" w:rsidRPr="00ED0473" w:rsidRDefault="004B607F" w:rsidP="004B607F">
      <w:pPr>
        <w:jc w:val="both"/>
      </w:pPr>
      <w:r w:rsidRPr="00ED0473">
        <w:t xml:space="preserve">Fidenza, </w:t>
      </w:r>
      <w:r w:rsidR="000D5ECE">
        <w:t>8 agosto 2012</w:t>
      </w:r>
    </w:p>
    <w:p w:rsidR="004B607F" w:rsidRPr="00ED0473" w:rsidRDefault="004B607F" w:rsidP="004B607F">
      <w:pPr>
        <w:pStyle w:val="Rientrocorpodeltesto"/>
        <w:ind w:left="5103" w:right="-1" w:firstLine="3"/>
        <w:jc w:val="center"/>
        <w:rPr>
          <w:sz w:val="24"/>
          <w:szCs w:val="24"/>
        </w:rPr>
      </w:pPr>
      <w:r w:rsidRPr="00ED0473">
        <w:rPr>
          <w:sz w:val="24"/>
          <w:szCs w:val="24"/>
        </w:rPr>
        <w:t>IL RESPONSABILE</w:t>
      </w:r>
    </w:p>
    <w:p w:rsidR="004B607F" w:rsidRPr="00ED0473" w:rsidRDefault="004B607F" w:rsidP="004B607F">
      <w:pPr>
        <w:pStyle w:val="Rientrocorpodeltesto"/>
        <w:ind w:left="5103" w:right="-1" w:firstLine="3"/>
        <w:jc w:val="center"/>
        <w:rPr>
          <w:sz w:val="24"/>
          <w:szCs w:val="24"/>
        </w:rPr>
      </w:pPr>
      <w:r w:rsidRPr="00ED0473">
        <w:rPr>
          <w:sz w:val="24"/>
          <w:szCs w:val="24"/>
        </w:rPr>
        <w:t>GESTIONE RISORSE UMANE</w:t>
      </w:r>
    </w:p>
    <w:p w:rsidR="006B0116" w:rsidRDefault="004B607F" w:rsidP="004B607F">
      <w:pPr>
        <w:pStyle w:val="Rientrocorpodeltesto"/>
        <w:ind w:left="5103" w:right="-1" w:firstLine="3"/>
        <w:jc w:val="center"/>
      </w:pPr>
      <w:r w:rsidRPr="00ED0473">
        <w:rPr>
          <w:sz w:val="24"/>
          <w:szCs w:val="24"/>
        </w:rPr>
        <w:t xml:space="preserve">(Dott.ssa Enrica </w:t>
      </w:r>
      <w:proofErr w:type="spellStart"/>
      <w:r w:rsidRPr="00ED0473">
        <w:rPr>
          <w:sz w:val="24"/>
          <w:szCs w:val="24"/>
        </w:rPr>
        <w:t>Pagliari</w:t>
      </w:r>
      <w:proofErr w:type="spellEnd"/>
      <w:r w:rsidRPr="00ED0473">
        <w:rPr>
          <w:sz w:val="24"/>
          <w:szCs w:val="24"/>
        </w:rPr>
        <w:t>)</w:t>
      </w:r>
    </w:p>
    <w:sectPr w:rsidR="006B0116" w:rsidSect="006B0116">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78A83CCA"/>
    <w:lvl w:ilvl="0">
      <w:start w:val="1"/>
      <w:numFmt w:val="bullet"/>
      <w:pStyle w:val="Puntoelenco"/>
      <w:lvlText w:val=""/>
      <w:lvlJc w:val="left"/>
      <w:pPr>
        <w:tabs>
          <w:tab w:val="num" w:pos="360"/>
        </w:tabs>
        <w:ind w:left="360" w:hanging="360"/>
      </w:pPr>
      <w:rPr>
        <w:rFonts w:ascii="Symbol" w:hAnsi="Symbol" w:hint="default"/>
      </w:rPr>
    </w:lvl>
  </w:abstractNum>
  <w:abstractNum w:abstractNumId="1">
    <w:nsid w:val="00F43DD3"/>
    <w:multiLevelType w:val="hybridMultilevel"/>
    <w:tmpl w:val="17C64B94"/>
    <w:lvl w:ilvl="0" w:tplc="0410000B">
      <w:start w:val="1"/>
      <w:numFmt w:val="bullet"/>
      <w:lvlText w:val=""/>
      <w:lvlJc w:val="left"/>
      <w:pPr>
        <w:ind w:left="1004" w:hanging="360"/>
      </w:pPr>
      <w:rPr>
        <w:rFonts w:ascii="Wingdings" w:hAnsi="Wingdings" w:hint="default"/>
      </w:r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2">
    <w:nsid w:val="03D40B72"/>
    <w:multiLevelType w:val="hybridMultilevel"/>
    <w:tmpl w:val="C63805CE"/>
    <w:lvl w:ilvl="0" w:tplc="06740B42">
      <w:start w:val="1"/>
      <w:numFmt w:val="bullet"/>
      <w:lvlText w:val=""/>
      <w:lvlJc w:val="left"/>
      <w:pPr>
        <w:tabs>
          <w:tab w:val="num" w:pos="360"/>
        </w:tabs>
        <w:ind w:left="284" w:hanging="284"/>
      </w:pPr>
      <w:rPr>
        <w:rFonts w:ascii="Symbol" w:hAnsi="Symbol" w:hint="default"/>
      </w:rPr>
    </w:lvl>
    <w:lvl w:ilvl="1" w:tplc="070C9B40">
      <w:start w:val="1"/>
      <w:numFmt w:val="bullet"/>
      <w:lvlText w:val="-"/>
      <w:lvlJc w:val="left"/>
      <w:pPr>
        <w:tabs>
          <w:tab w:val="num" w:pos="1363"/>
        </w:tabs>
        <w:ind w:left="1363" w:hanging="283"/>
      </w:pPr>
      <w:rPr>
        <w:rFonts w:ascii="Times New Roman" w:eastAsia="Times New Roman" w:hAnsi="Times New Roman" w:cs="Times New Roman"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nsid w:val="17FC4DFD"/>
    <w:multiLevelType w:val="hybridMultilevel"/>
    <w:tmpl w:val="4B02E932"/>
    <w:lvl w:ilvl="0" w:tplc="08E0E7F0">
      <w:start w:val="1"/>
      <w:numFmt w:val="lowerLetter"/>
      <w:lvlText w:val="%1."/>
      <w:lvlJc w:val="left"/>
      <w:pPr>
        <w:tabs>
          <w:tab w:val="num" w:pos="284"/>
        </w:tabs>
        <w:ind w:left="284" w:hanging="284"/>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nsid w:val="3C8B5CDC"/>
    <w:multiLevelType w:val="multilevel"/>
    <w:tmpl w:val="6DC45356"/>
    <w:lvl w:ilvl="0">
      <w:start w:val="1"/>
      <w:numFmt w:val="bullet"/>
      <w:lvlText w:val=""/>
      <w:lvlJc w:val="left"/>
      <w:pPr>
        <w:tabs>
          <w:tab w:val="num" w:pos="360"/>
        </w:tabs>
        <w:ind w:left="284" w:hanging="284"/>
      </w:pPr>
      <w:rPr>
        <w:rFonts w:ascii="Symbol" w:hAnsi="Symbol" w:hint="default"/>
      </w:rPr>
    </w:lvl>
    <w:lvl w:ilvl="1">
      <w:start w:val="1"/>
      <w:numFmt w:val="bullet"/>
      <w:lvlText w:val="-"/>
      <w:lvlJc w:val="left"/>
      <w:pPr>
        <w:tabs>
          <w:tab w:val="num" w:pos="1363"/>
        </w:tabs>
        <w:ind w:left="1363" w:hanging="283"/>
      </w:pPr>
      <w:rPr>
        <w:rFonts w:ascii="Times New Roman" w:eastAsia="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44D01927"/>
    <w:multiLevelType w:val="multilevel"/>
    <w:tmpl w:val="D556C776"/>
    <w:lvl w:ilvl="0">
      <w:start w:val="1"/>
      <w:numFmt w:val="bullet"/>
      <w:lvlText w:val=""/>
      <w:lvlJc w:val="left"/>
      <w:pPr>
        <w:tabs>
          <w:tab w:val="num" w:pos="284"/>
        </w:tabs>
        <w:ind w:left="284" w:hanging="284"/>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466256A9"/>
    <w:multiLevelType w:val="multilevel"/>
    <w:tmpl w:val="EF74D38E"/>
    <w:lvl w:ilvl="0">
      <w:start w:val="1"/>
      <w:numFmt w:val="bullet"/>
      <w:lvlText w:val=""/>
      <w:lvlJc w:val="left"/>
      <w:pPr>
        <w:tabs>
          <w:tab w:val="num" w:pos="284"/>
        </w:tabs>
        <w:ind w:left="284" w:hanging="284"/>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55E02C62"/>
    <w:multiLevelType w:val="multilevel"/>
    <w:tmpl w:val="D556C776"/>
    <w:lvl w:ilvl="0">
      <w:start w:val="1"/>
      <w:numFmt w:val="bullet"/>
      <w:lvlText w:val=""/>
      <w:lvlJc w:val="left"/>
      <w:pPr>
        <w:tabs>
          <w:tab w:val="num" w:pos="284"/>
        </w:tabs>
        <w:ind w:left="284" w:hanging="284"/>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56FA0D48"/>
    <w:multiLevelType w:val="multilevel"/>
    <w:tmpl w:val="D556C776"/>
    <w:lvl w:ilvl="0">
      <w:start w:val="1"/>
      <w:numFmt w:val="bullet"/>
      <w:lvlText w:val=""/>
      <w:lvlJc w:val="left"/>
      <w:pPr>
        <w:tabs>
          <w:tab w:val="num" w:pos="284"/>
        </w:tabs>
        <w:ind w:left="284" w:hanging="284"/>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773201FA"/>
    <w:multiLevelType w:val="hybridMultilevel"/>
    <w:tmpl w:val="02A6F696"/>
    <w:lvl w:ilvl="0" w:tplc="0410000B">
      <w:start w:val="1"/>
      <w:numFmt w:val="bullet"/>
      <w:lvlText w:val=""/>
      <w:lvlJc w:val="left"/>
      <w:pPr>
        <w:tabs>
          <w:tab w:val="num" w:pos="284"/>
        </w:tabs>
        <w:ind w:left="284" w:hanging="284"/>
      </w:pPr>
      <w:rPr>
        <w:rFonts w:ascii="Wingdings" w:hAnsi="Wingding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3"/>
  </w:num>
  <w:num w:numId="4">
    <w:abstractNumId w:val="1"/>
  </w:num>
  <w:num w:numId="5">
    <w:abstractNumId w:val="9"/>
  </w:num>
  <w:num w:numId="6">
    <w:abstractNumId w:val="5"/>
  </w:num>
  <w:num w:numId="7">
    <w:abstractNumId w:val="7"/>
  </w:num>
  <w:num w:numId="8">
    <w:abstractNumId w:val="8"/>
  </w:num>
  <w:num w:numId="9">
    <w:abstractNumId w:val="4"/>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revisionView w:inkAnnotations="0"/>
  <w:defaultTabStop w:val="708"/>
  <w:hyphenationZone w:val="283"/>
  <w:characterSpacingControl w:val="doNotCompress"/>
  <w:compat/>
  <w:rsids>
    <w:rsidRoot w:val="004B607F"/>
    <w:rsid w:val="00092824"/>
    <w:rsid w:val="000D5ECE"/>
    <w:rsid w:val="004B607F"/>
    <w:rsid w:val="006B0116"/>
    <w:rsid w:val="00C04E8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B607F"/>
    <w:pPr>
      <w:spacing w:after="0" w:line="240" w:lineRule="auto"/>
    </w:pPr>
    <w:rPr>
      <w:rFonts w:ascii="Times New Roman" w:eastAsia="Times New Roman" w:hAnsi="Times New Roman" w:cs="Times New Roman"/>
      <w:sz w:val="24"/>
      <w:szCs w:val="24"/>
      <w:lang w:eastAsia="it-IT"/>
    </w:rPr>
  </w:style>
  <w:style w:type="paragraph" w:styleId="Titolo2">
    <w:name w:val="heading 2"/>
    <w:basedOn w:val="Normale"/>
    <w:next w:val="Normale"/>
    <w:link w:val="Titolo2Carattere"/>
    <w:qFormat/>
    <w:rsid w:val="004B607F"/>
    <w:pPr>
      <w:keepNext/>
      <w:ind w:right="-284"/>
      <w:jc w:val="center"/>
      <w:outlineLvl w:val="1"/>
    </w:pPr>
    <w:rPr>
      <w:b/>
      <w:sz w:val="26"/>
      <w:szCs w:val="20"/>
    </w:rPr>
  </w:style>
  <w:style w:type="paragraph" w:styleId="Titolo3">
    <w:name w:val="heading 3"/>
    <w:basedOn w:val="Normale"/>
    <w:next w:val="Normale"/>
    <w:link w:val="Titolo3Carattere"/>
    <w:qFormat/>
    <w:rsid w:val="004B607F"/>
    <w:pPr>
      <w:keepNext/>
      <w:outlineLvl w:val="2"/>
    </w:pPr>
    <w:rPr>
      <w:b/>
      <w:bCs/>
      <w:sz w:val="26"/>
    </w:rPr>
  </w:style>
  <w:style w:type="paragraph" w:styleId="Titolo4">
    <w:name w:val="heading 4"/>
    <w:basedOn w:val="Normale"/>
    <w:next w:val="Normale"/>
    <w:link w:val="Titolo4Carattere"/>
    <w:qFormat/>
    <w:rsid w:val="004B607F"/>
    <w:pPr>
      <w:keepNext/>
      <w:spacing w:before="240" w:after="60"/>
      <w:outlineLvl w:val="3"/>
    </w:pPr>
    <w:rPr>
      <w:b/>
      <w:bCs/>
      <w:sz w:val="28"/>
      <w:szCs w:val="28"/>
    </w:rPr>
  </w:style>
  <w:style w:type="paragraph" w:styleId="Titolo5">
    <w:name w:val="heading 5"/>
    <w:basedOn w:val="Normale"/>
    <w:next w:val="Normale"/>
    <w:link w:val="Titolo5Carattere"/>
    <w:qFormat/>
    <w:rsid w:val="004B607F"/>
    <w:pPr>
      <w:keepNext/>
      <w:outlineLvl w:val="4"/>
    </w:pPr>
    <w:rPr>
      <w:b/>
      <w:sz w:val="28"/>
      <w:szCs w:val="20"/>
    </w:rPr>
  </w:style>
  <w:style w:type="paragraph" w:styleId="Titolo6">
    <w:name w:val="heading 6"/>
    <w:basedOn w:val="Normale"/>
    <w:next w:val="Normale"/>
    <w:link w:val="Titolo6Carattere"/>
    <w:qFormat/>
    <w:rsid w:val="004B607F"/>
    <w:pPr>
      <w:spacing w:before="240" w:after="60"/>
      <w:outlineLvl w:val="5"/>
    </w:pPr>
    <w:rPr>
      <w:b/>
      <w:bCs/>
      <w:sz w:val="22"/>
      <w:szCs w:val="22"/>
    </w:rPr>
  </w:style>
  <w:style w:type="paragraph" w:styleId="Titolo9">
    <w:name w:val="heading 9"/>
    <w:basedOn w:val="Normale"/>
    <w:next w:val="Normale"/>
    <w:link w:val="Titolo9Carattere"/>
    <w:qFormat/>
    <w:rsid w:val="004B607F"/>
    <w:pPr>
      <w:spacing w:before="240" w:after="60"/>
      <w:outlineLvl w:val="8"/>
    </w:pPr>
    <w:rPr>
      <w:rFonts w:ascii="Arial" w:hAnsi="Arial" w:cs="Arial"/>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rsid w:val="004B607F"/>
    <w:rPr>
      <w:rFonts w:ascii="Times New Roman" w:eastAsia="Times New Roman" w:hAnsi="Times New Roman" w:cs="Times New Roman"/>
      <w:b/>
      <w:sz w:val="26"/>
      <w:szCs w:val="20"/>
      <w:lang w:eastAsia="it-IT"/>
    </w:rPr>
  </w:style>
  <w:style w:type="character" w:customStyle="1" w:styleId="Titolo3Carattere">
    <w:name w:val="Titolo 3 Carattere"/>
    <w:basedOn w:val="Carpredefinitoparagrafo"/>
    <w:link w:val="Titolo3"/>
    <w:rsid w:val="004B607F"/>
    <w:rPr>
      <w:rFonts w:ascii="Times New Roman" w:eastAsia="Times New Roman" w:hAnsi="Times New Roman" w:cs="Times New Roman"/>
      <w:b/>
      <w:bCs/>
      <w:sz w:val="26"/>
      <w:szCs w:val="24"/>
      <w:lang w:eastAsia="it-IT"/>
    </w:rPr>
  </w:style>
  <w:style w:type="character" w:customStyle="1" w:styleId="Titolo4Carattere">
    <w:name w:val="Titolo 4 Carattere"/>
    <w:basedOn w:val="Carpredefinitoparagrafo"/>
    <w:link w:val="Titolo4"/>
    <w:rsid w:val="004B607F"/>
    <w:rPr>
      <w:rFonts w:ascii="Times New Roman" w:eastAsia="Times New Roman" w:hAnsi="Times New Roman" w:cs="Times New Roman"/>
      <w:b/>
      <w:bCs/>
      <w:sz w:val="28"/>
      <w:szCs w:val="28"/>
      <w:lang w:eastAsia="it-IT"/>
    </w:rPr>
  </w:style>
  <w:style w:type="character" w:customStyle="1" w:styleId="Titolo5Carattere">
    <w:name w:val="Titolo 5 Carattere"/>
    <w:basedOn w:val="Carpredefinitoparagrafo"/>
    <w:link w:val="Titolo5"/>
    <w:rsid w:val="004B607F"/>
    <w:rPr>
      <w:rFonts w:ascii="Times New Roman" w:eastAsia="Times New Roman" w:hAnsi="Times New Roman" w:cs="Times New Roman"/>
      <w:b/>
      <w:sz w:val="28"/>
      <w:szCs w:val="20"/>
      <w:lang w:eastAsia="it-IT"/>
    </w:rPr>
  </w:style>
  <w:style w:type="character" w:customStyle="1" w:styleId="Titolo6Carattere">
    <w:name w:val="Titolo 6 Carattere"/>
    <w:basedOn w:val="Carpredefinitoparagrafo"/>
    <w:link w:val="Titolo6"/>
    <w:rsid w:val="004B607F"/>
    <w:rPr>
      <w:rFonts w:ascii="Times New Roman" w:eastAsia="Times New Roman" w:hAnsi="Times New Roman" w:cs="Times New Roman"/>
      <w:b/>
      <w:bCs/>
      <w:lang w:eastAsia="it-IT"/>
    </w:rPr>
  </w:style>
  <w:style w:type="character" w:customStyle="1" w:styleId="Titolo9Carattere">
    <w:name w:val="Titolo 9 Carattere"/>
    <w:basedOn w:val="Carpredefinitoparagrafo"/>
    <w:link w:val="Titolo9"/>
    <w:rsid w:val="004B607F"/>
    <w:rPr>
      <w:rFonts w:ascii="Arial" w:eastAsia="Times New Roman" w:hAnsi="Arial" w:cs="Arial"/>
      <w:lang w:eastAsia="it-IT"/>
    </w:rPr>
  </w:style>
  <w:style w:type="paragraph" w:styleId="Rientrocorpodeltesto">
    <w:name w:val="Body Text Indent"/>
    <w:basedOn w:val="Normale"/>
    <w:link w:val="RientrocorpodeltestoCarattere"/>
    <w:rsid w:val="004B607F"/>
    <w:pPr>
      <w:ind w:right="2550" w:firstLine="709"/>
      <w:jc w:val="both"/>
    </w:pPr>
    <w:rPr>
      <w:sz w:val="20"/>
      <w:szCs w:val="20"/>
    </w:rPr>
  </w:style>
  <w:style w:type="character" w:customStyle="1" w:styleId="RientrocorpodeltestoCarattere">
    <w:name w:val="Rientro corpo del testo Carattere"/>
    <w:basedOn w:val="Carpredefinitoparagrafo"/>
    <w:link w:val="Rientrocorpodeltesto"/>
    <w:rsid w:val="004B607F"/>
    <w:rPr>
      <w:rFonts w:ascii="Times New Roman" w:eastAsia="Times New Roman" w:hAnsi="Times New Roman" w:cs="Times New Roman"/>
      <w:sz w:val="20"/>
      <w:szCs w:val="20"/>
      <w:lang w:eastAsia="it-IT"/>
    </w:rPr>
  </w:style>
  <w:style w:type="paragraph" w:styleId="Corpodeltesto">
    <w:name w:val="Body Text"/>
    <w:basedOn w:val="Normale"/>
    <w:link w:val="CorpodeltestoCarattere"/>
    <w:rsid w:val="004B607F"/>
    <w:pPr>
      <w:jc w:val="both"/>
    </w:pPr>
    <w:rPr>
      <w:sz w:val="22"/>
      <w:szCs w:val="20"/>
    </w:rPr>
  </w:style>
  <w:style w:type="character" w:customStyle="1" w:styleId="CorpodeltestoCarattere">
    <w:name w:val="Corpo del testo Carattere"/>
    <w:basedOn w:val="Carpredefinitoparagrafo"/>
    <w:link w:val="Corpodeltesto"/>
    <w:rsid w:val="004B607F"/>
    <w:rPr>
      <w:rFonts w:ascii="Times New Roman" w:eastAsia="Times New Roman" w:hAnsi="Times New Roman" w:cs="Times New Roman"/>
      <w:szCs w:val="20"/>
      <w:lang w:eastAsia="it-IT"/>
    </w:rPr>
  </w:style>
  <w:style w:type="paragraph" w:styleId="Rientrocorpodeltesto2">
    <w:name w:val="Body Text Indent 2"/>
    <w:basedOn w:val="Normale"/>
    <w:link w:val="Rientrocorpodeltesto2Carattere"/>
    <w:rsid w:val="004B607F"/>
    <w:pPr>
      <w:ind w:firstLine="567"/>
      <w:jc w:val="both"/>
    </w:pPr>
    <w:rPr>
      <w:sz w:val="26"/>
      <w:szCs w:val="20"/>
    </w:rPr>
  </w:style>
  <w:style w:type="character" w:customStyle="1" w:styleId="Rientrocorpodeltesto2Carattere">
    <w:name w:val="Rientro corpo del testo 2 Carattere"/>
    <w:basedOn w:val="Carpredefinitoparagrafo"/>
    <w:link w:val="Rientrocorpodeltesto2"/>
    <w:rsid w:val="004B607F"/>
    <w:rPr>
      <w:rFonts w:ascii="Times New Roman" w:eastAsia="Times New Roman" w:hAnsi="Times New Roman" w:cs="Times New Roman"/>
      <w:sz w:val="26"/>
      <w:szCs w:val="20"/>
      <w:lang w:eastAsia="it-IT"/>
    </w:rPr>
  </w:style>
  <w:style w:type="paragraph" w:styleId="Corpodeltesto2">
    <w:name w:val="Body Text 2"/>
    <w:basedOn w:val="Normale"/>
    <w:link w:val="Corpodeltesto2Carattere"/>
    <w:rsid w:val="004B607F"/>
    <w:rPr>
      <w:b/>
      <w:bCs/>
      <w:sz w:val="26"/>
    </w:rPr>
  </w:style>
  <w:style w:type="character" w:customStyle="1" w:styleId="Corpodeltesto2Carattere">
    <w:name w:val="Corpo del testo 2 Carattere"/>
    <w:basedOn w:val="Carpredefinitoparagrafo"/>
    <w:link w:val="Corpodeltesto2"/>
    <w:rsid w:val="004B607F"/>
    <w:rPr>
      <w:rFonts w:ascii="Times New Roman" w:eastAsia="Times New Roman" w:hAnsi="Times New Roman" w:cs="Times New Roman"/>
      <w:b/>
      <w:bCs/>
      <w:sz w:val="26"/>
      <w:szCs w:val="24"/>
      <w:lang w:eastAsia="it-IT"/>
    </w:rPr>
  </w:style>
  <w:style w:type="paragraph" w:styleId="Corpodeltesto3">
    <w:name w:val="Body Text 3"/>
    <w:basedOn w:val="Normale"/>
    <w:link w:val="Corpodeltesto3Carattere"/>
    <w:rsid w:val="004B607F"/>
    <w:rPr>
      <w:sz w:val="26"/>
    </w:rPr>
  </w:style>
  <w:style w:type="character" w:customStyle="1" w:styleId="Corpodeltesto3Carattere">
    <w:name w:val="Corpo del testo 3 Carattere"/>
    <w:basedOn w:val="Carpredefinitoparagrafo"/>
    <w:link w:val="Corpodeltesto3"/>
    <w:rsid w:val="004B607F"/>
    <w:rPr>
      <w:rFonts w:ascii="Times New Roman" w:eastAsia="Times New Roman" w:hAnsi="Times New Roman" w:cs="Times New Roman"/>
      <w:sz w:val="26"/>
      <w:szCs w:val="24"/>
      <w:lang w:eastAsia="it-IT"/>
    </w:rPr>
  </w:style>
  <w:style w:type="character" w:styleId="Collegamentoipertestuale">
    <w:name w:val="Hyperlink"/>
    <w:basedOn w:val="Carpredefinitoparagrafo"/>
    <w:rsid w:val="004B607F"/>
    <w:rPr>
      <w:color w:val="0000FF"/>
      <w:u w:val="single"/>
    </w:rPr>
  </w:style>
  <w:style w:type="paragraph" w:styleId="Puntoelenco">
    <w:name w:val="List Bullet"/>
    <w:basedOn w:val="Normale"/>
    <w:rsid w:val="004B607F"/>
    <w:pPr>
      <w:numPr>
        <w:numId w:val="1"/>
      </w:numPr>
      <w:contextualSpacing/>
    </w:pPr>
  </w:style>
  <w:style w:type="paragraph" w:styleId="Testofumetto">
    <w:name w:val="Balloon Text"/>
    <w:basedOn w:val="Normale"/>
    <w:link w:val="TestofumettoCarattere"/>
    <w:uiPriority w:val="99"/>
    <w:semiHidden/>
    <w:unhideWhenUsed/>
    <w:rsid w:val="004B607F"/>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B607F"/>
    <w:rPr>
      <w:rFonts w:ascii="Tahoma" w:eastAsia="Times New Roman" w:hAnsi="Tahoma" w:cs="Tahoma"/>
      <w:sz w:val="16"/>
      <w:szCs w:val="16"/>
      <w:lang w:eastAsia="it-I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erreverdiane.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1903</Words>
  <Characters>10848</Characters>
  <Application>Microsoft Office Word</Application>
  <DocSecurity>0</DocSecurity>
  <Lines>90</Lines>
  <Paragraphs>25</Paragraphs>
  <ScaleCrop>false</ScaleCrop>
  <Company/>
  <LinksUpToDate>false</LinksUpToDate>
  <CharactersWithSpaces>12726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Nome utente</dc:creator>
  <cp:keywords/>
  <dc:description/>
  <cp:lastModifiedBy>Nome utente</cp:lastModifiedBy>
  <cp:revision>4</cp:revision>
  <cp:lastPrinted>2012-08-08T10:00:00Z</cp:lastPrinted>
  <dcterms:created xsi:type="dcterms:W3CDTF">2012-08-08T09:57:00Z</dcterms:created>
  <dcterms:modified xsi:type="dcterms:W3CDTF">2012-08-08T10:02:00Z</dcterms:modified>
</cp:coreProperties>
</file>